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3" w:rsidRPr="00D333E8" w:rsidRDefault="00BC5CB3" w:rsidP="00BC5CB3">
      <w:pPr>
        <w:jc w:val="center"/>
      </w:pPr>
      <w:r w:rsidRPr="00D333E8">
        <w:t>Муниципальное бюджетное общеобразовательное учреждение</w:t>
      </w:r>
    </w:p>
    <w:p w:rsidR="00BC5CB3" w:rsidRPr="00D333E8" w:rsidRDefault="00BC5CB3" w:rsidP="00BC5CB3">
      <w:pPr>
        <w:jc w:val="center"/>
      </w:pPr>
      <w:r w:rsidRPr="00D333E8">
        <w:t xml:space="preserve"> </w:t>
      </w:r>
      <w:proofErr w:type="spellStart"/>
      <w:r w:rsidRPr="00D333E8">
        <w:t>Земцовская</w:t>
      </w:r>
      <w:proofErr w:type="spellEnd"/>
      <w:r w:rsidRPr="00D333E8">
        <w:t xml:space="preserve"> средняя общеобразовательная школа</w:t>
      </w:r>
    </w:p>
    <w:p w:rsidR="00BC5CB3" w:rsidRPr="00D333E8" w:rsidRDefault="00BC5CB3" w:rsidP="00BC5CB3">
      <w:pPr>
        <w:jc w:val="center"/>
      </w:pPr>
      <w:proofErr w:type="spellStart"/>
      <w:r w:rsidRPr="00D333E8">
        <w:t>Нелидовского</w:t>
      </w:r>
      <w:proofErr w:type="spellEnd"/>
      <w:r w:rsidRPr="00D333E8">
        <w:t xml:space="preserve"> района Тверской области</w:t>
      </w:r>
    </w:p>
    <w:p w:rsidR="00BC5CB3" w:rsidRDefault="00BC5CB3" w:rsidP="00BC5CB3">
      <w:pPr>
        <w:jc w:val="center"/>
      </w:pPr>
    </w:p>
    <w:p w:rsidR="00BC5CB3" w:rsidRPr="001B425F" w:rsidRDefault="00BC5CB3" w:rsidP="00BC5CB3">
      <w:r w:rsidRPr="00D333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CB3" w:rsidRPr="00D333E8" w:rsidRDefault="00BC5CB3" w:rsidP="00BC5CB3">
      <w:pPr>
        <w:jc w:val="right"/>
      </w:pPr>
      <w:r w:rsidRPr="00D333E8">
        <w:t xml:space="preserve">                                                                                                                                                     «Утверждаю».</w:t>
      </w:r>
    </w:p>
    <w:p w:rsidR="00BC5CB3" w:rsidRPr="00D333E8" w:rsidRDefault="00BC5CB3" w:rsidP="00BC5CB3">
      <w:pPr>
        <w:jc w:val="right"/>
      </w:pPr>
      <w:r w:rsidRPr="00D333E8">
        <w:t xml:space="preserve">Директор </w:t>
      </w:r>
      <w:r>
        <w:t xml:space="preserve">  </w:t>
      </w:r>
      <w:proofErr w:type="spellStart"/>
      <w:r>
        <w:t>Земцовской</w:t>
      </w:r>
      <w:proofErr w:type="spellEnd"/>
      <w:r>
        <w:t xml:space="preserve"> </w:t>
      </w:r>
      <w:r w:rsidRPr="00D333E8">
        <w:t xml:space="preserve">школы                                                                                                     </w:t>
      </w:r>
      <w:r>
        <w:t xml:space="preserve">                   </w:t>
      </w:r>
      <w:r w:rsidRPr="00D333E8">
        <w:t xml:space="preserve"> </w:t>
      </w:r>
      <w:r>
        <w:t>_____________</w:t>
      </w:r>
      <w:r w:rsidRPr="00D333E8">
        <w:t>/</w:t>
      </w:r>
      <w:proofErr w:type="spellStart"/>
      <w:r w:rsidRPr="00D333E8">
        <w:t>А.Б.Хозяинова</w:t>
      </w:r>
      <w:proofErr w:type="spellEnd"/>
      <w:r w:rsidRPr="00D333E8">
        <w:t>/</w:t>
      </w:r>
    </w:p>
    <w:p w:rsidR="00BC5CB3" w:rsidRDefault="00BC5CB3" w:rsidP="00BC5CB3">
      <w:pPr>
        <w:jc w:val="right"/>
      </w:pPr>
      <w:r>
        <w:t>«_____»  __________</w:t>
      </w:r>
      <w:r w:rsidR="00CE6201">
        <w:t xml:space="preserve">2016 </w:t>
      </w:r>
      <w:r w:rsidRPr="00D333E8">
        <w:t>г.</w:t>
      </w:r>
    </w:p>
    <w:p w:rsidR="00BC5CB3" w:rsidRDefault="00BC5CB3" w:rsidP="00BC5CB3">
      <w:r w:rsidRPr="00D333E8">
        <w:t>Рассмотрено на заседании педагогического совета</w:t>
      </w:r>
      <w:r w:rsidRPr="00D333E8">
        <w:tab/>
      </w:r>
      <w:r w:rsidRPr="00D333E8">
        <w:tab/>
        <w:t xml:space="preserve">                                          </w:t>
      </w:r>
    </w:p>
    <w:p w:rsidR="00BC5CB3" w:rsidRPr="00D333E8" w:rsidRDefault="00BC5CB3" w:rsidP="00BC5CB3">
      <w:pPr>
        <w:jc w:val="right"/>
      </w:pPr>
      <w:r w:rsidRPr="00D333E8">
        <w:t>«Согласовано».</w:t>
      </w:r>
    </w:p>
    <w:p w:rsidR="00BC5CB3" w:rsidRPr="00D333E8" w:rsidRDefault="00BC5CB3" w:rsidP="00BC5CB3">
      <w:pPr>
        <w:jc w:val="right"/>
      </w:pPr>
      <w:r w:rsidRPr="00D333E8">
        <w:t xml:space="preserve">Протокол № </w:t>
      </w:r>
      <w:r w:rsidR="00CE6201">
        <w:t>1 от «31» «августа» 2016</w:t>
      </w:r>
      <w:r>
        <w:t xml:space="preserve">  г.</w:t>
      </w:r>
      <w:r>
        <w:tab/>
      </w:r>
      <w:r>
        <w:tab/>
      </w:r>
      <w:r>
        <w:tab/>
      </w:r>
      <w:r w:rsidRPr="00D333E8">
        <w:t>Заместитель директора по УВР</w:t>
      </w:r>
    </w:p>
    <w:p w:rsidR="00BC5CB3" w:rsidRDefault="00BC5CB3" w:rsidP="00BC5CB3">
      <w:pPr>
        <w:jc w:val="right"/>
      </w:pPr>
      <w:r w:rsidRPr="00D333E8">
        <w:tab/>
      </w:r>
      <w:r w:rsidRPr="00D333E8">
        <w:tab/>
      </w:r>
      <w:r w:rsidRPr="00D333E8">
        <w:tab/>
        <w:t xml:space="preserve">                                                       _</w:t>
      </w:r>
      <w:r w:rsidR="00CE6201">
        <w:t>____________/</w:t>
      </w:r>
      <w:proofErr w:type="spellStart"/>
      <w:r w:rsidR="00CE6201">
        <w:t>О.В.Матюхова</w:t>
      </w:r>
      <w:proofErr w:type="spellEnd"/>
      <w:r>
        <w:t xml:space="preserve">/ </w:t>
      </w:r>
    </w:p>
    <w:p w:rsidR="00BC5CB3" w:rsidRPr="001B425F" w:rsidRDefault="00CE6201" w:rsidP="00BC5CB3">
      <w:pPr>
        <w:jc w:val="right"/>
      </w:pPr>
      <w:r>
        <w:t>«_____» _______________ 2016</w:t>
      </w:r>
      <w:r w:rsidR="00BC5CB3">
        <w:t xml:space="preserve"> г</w:t>
      </w:r>
    </w:p>
    <w:p w:rsidR="00BC5CB3" w:rsidRDefault="00BC5CB3" w:rsidP="00BC5CB3">
      <w:pPr>
        <w:jc w:val="center"/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Pr="00D333E8" w:rsidRDefault="00BC5CB3" w:rsidP="00BC5CB3">
      <w:pPr>
        <w:jc w:val="center"/>
        <w:rPr>
          <w:b/>
          <w:sz w:val="32"/>
          <w:szCs w:val="32"/>
        </w:rPr>
      </w:pPr>
      <w:r w:rsidRPr="00D333E8">
        <w:rPr>
          <w:b/>
          <w:sz w:val="32"/>
          <w:szCs w:val="32"/>
        </w:rPr>
        <w:t xml:space="preserve">Рабочая программа </w:t>
      </w:r>
    </w:p>
    <w:p w:rsidR="00BC5CB3" w:rsidRPr="00D333E8" w:rsidRDefault="00010F31" w:rsidP="00BC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A05C86">
        <w:rPr>
          <w:b/>
          <w:sz w:val="32"/>
          <w:szCs w:val="32"/>
        </w:rPr>
        <w:t>ОДНКНР</w:t>
      </w:r>
      <w:r>
        <w:rPr>
          <w:b/>
          <w:sz w:val="32"/>
          <w:szCs w:val="32"/>
        </w:rPr>
        <w:t xml:space="preserve"> («Святыни Тверской земли»)</w:t>
      </w:r>
    </w:p>
    <w:p w:rsidR="00BC5CB3" w:rsidRPr="00D333E8" w:rsidRDefault="00BC5CB3" w:rsidP="00BC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264B97" w:rsidRPr="00264B97" w:rsidRDefault="00264B97" w:rsidP="00264B97">
      <w:pPr>
        <w:spacing w:line="276" w:lineRule="auto"/>
        <w:ind w:firstLine="708"/>
        <w:jc w:val="center"/>
        <w:rPr>
          <w:sz w:val="32"/>
          <w:szCs w:val="32"/>
        </w:rPr>
      </w:pPr>
      <w:r w:rsidRPr="00264B97">
        <w:rPr>
          <w:sz w:val="32"/>
          <w:szCs w:val="32"/>
        </w:rPr>
        <w:t>Учебник: «Православные святыни Тверской земли» Авторы составители: Т.В. Бабушкина, С.Е.Горшкова, А.Б.Гурин, П.С.Иванов. Изд.</w:t>
      </w:r>
      <w:r>
        <w:rPr>
          <w:sz w:val="32"/>
          <w:szCs w:val="32"/>
        </w:rPr>
        <w:t xml:space="preserve"> «</w:t>
      </w:r>
      <w:r w:rsidRPr="00264B97">
        <w:rPr>
          <w:sz w:val="32"/>
          <w:szCs w:val="32"/>
        </w:rPr>
        <w:t>Русское слово», Москва, 2011 год. Рекомендовано Министерством образования Тверской области.</w:t>
      </w:r>
    </w:p>
    <w:p w:rsidR="00BC5CB3" w:rsidRDefault="00BC5CB3" w:rsidP="00BC5CB3">
      <w:pPr>
        <w:shd w:val="clear" w:color="auto" w:fill="FFFFFF"/>
        <w:ind w:left="709"/>
        <w:rPr>
          <w:b/>
          <w:spacing w:val="-13"/>
          <w:sz w:val="32"/>
          <w:szCs w:val="32"/>
        </w:rPr>
      </w:pPr>
      <w:r>
        <w:rPr>
          <w:b/>
          <w:spacing w:val="-11"/>
          <w:sz w:val="32"/>
          <w:szCs w:val="32"/>
        </w:rPr>
        <w:t xml:space="preserve"> </w:t>
      </w:r>
      <w:r w:rsidRPr="00D333E8">
        <w:rPr>
          <w:b/>
          <w:spacing w:val="-11"/>
          <w:sz w:val="32"/>
          <w:szCs w:val="32"/>
        </w:rPr>
        <w:t xml:space="preserve">Количество часов: всего   </w:t>
      </w:r>
      <w:r w:rsidR="009610E4">
        <w:rPr>
          <w:b/>
          <w:spacing w:val="-16"/>
          <w:sz w:val="32"/>
          <w:szCs w:val="32"/>
        </w:rPr>
        <w:t>34</w:t>
      </w:r>
      <w:r>
        <w:rPr>
          <w:b/>
          <w:spacing w:val="-16"/>
          <w:sz w:val="32"/>
          <w:szCs w:val="32"/>
        </w:rPr>
        <w:t xml:space="preserve"> </w:t>
      </w:r>
      <w:r w:rsidR="009610E4">
        <w:rPr>
          <w:b/>
          <w:spacing w:val="-14"/>
          <w:sz w:val="32"/>
          <w:szCs w:val="32"/>
        </w:rPr>
        <w:t>часа</w:t>
      </w:r>
      <w:r w:rsidRPr="00D333E8">
        <w:rPr>
          <w:b/>
          <w:spacing w:val="-14"/>
          <w:sz w:val="32"/>
          <w:szCs w:val="32"/>
        </w:rPr>
        <w:t xml:space="preserve">; в неделю </w:t>
      </w:r>
      <w:r>
        <w:rPr>
          <w:b/>
          <w:sz w:val="32"/>
          <w:szCs w:val="32"/>
        </w:rPr>
        <w:t xml:space="preserve"> 1</w:t>
      </w:r>
      <w:r w:rsidRPr="00D333E8">
        <w:rPr>
          <w:b/>
          <w:sz w:val="32"/>
          <w:szCs w:val="32"/>
        </w:rPr>
        <w:t xml:space="preserve"> </w:t>
      </w:r>
      <w:r w:rsidRPr="00D333E8">
        <w:rPr>
          <w:b/>
          <w:spacing w:val="-13"/>
          <w:sz w:val="32"/>
          <w:szCs w:val="32"/>
        </w:rPr>
        <w:t>час</w:t>
      </w:r>
    </w:p>
    <w:p w:rsidR="00BC5CB3" w:rsidRPr="00D333E8" w:rsidRDefault="00BC5CB3" w:rsidP="00BC5CB3">
      <w:pPr>
        <w:shd w:val="clear" w:color="auto" w:fill="FFFFFF"/>
        <w:ind w:left="709"/>
        <w:rPr>
          <w:sz w:val="32"/>
          <w:szCs w:val="32"/>
        </w:rPr>
      </w:pPr>
    </w:p>
    <w:p w:rsidR="00BC5CB3" w:rsidRPr="00D333E8" w:rsidRDefault="00BC5CB3" w:rsidP="00BC5CB3">
      <w:pPr>
        <w:jc w:val="center"/>
        <w:rPr>
          <w:sz w:val="32"/>
          <w:szCs w:val="32"/>
        </w:rPr>
      </w:pPr>
      <w:r w:rsidRPr="00D333E8"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 Иванова Вита Николаевна</w:t>
      </w:r>
    </w:p>
    <w:p w:rsidR="00BC5CB3" w:rsidRPr="00D333E8" w:rsidRDefault="00676BDB" w:rsidP="00BC5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</w:t>
      </w:r>
      <w:r w:rsidR="00BC5CB3">
        <w:rPr>
          <w:b/>
          <w:bCs/>
          <w:sz w:val="28"/>
          <w:szCs w:val="28"/>
        </w:rPr>
        <w:t xml:space="preserve"> квалификационная категория)</w:t>
      </w:r>
    </w:p>
    <w:p w:rsidR="00BC5CB3" w:rsidRDefault="00BC5CB3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CE6201" w:rsidRDefault="00CE6201" w:rsidP="00BC5CB3">
      <w:pPr>
        <w:rPr>
          <w:sz w:val="28"/>
          <w:szCs w:val="28"/>
        </w:rPr>
      </w:pPr>
    </w:p>
    <w:p w:rsidR="00BC5CB3" w:rsidRPr="009E55DF" w:rsidRDefault="00BC5CB3" w:rsidP="00BC5CB3">
      <w:pPr>
        <w:rPr>
          <w:sz w:val="28"/>
          <w:szCs w:val="28"/>
        </w:rPr>
      </w:pPr>
    </w:p>
    <w:p w:rsidR="00BC5CB3" w:rsidRPr="00D333E8" w:rsidRDefault="00CE6201" w:rsidP="00BC5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BC5CB3" w:rsidRPr="00D333E8">
        <w:rPr>
          <w:b/>
          <w:sz w:val="28"/>
          <w:szCs w:val="28"/>
        </w:rPr>
        <w:t xml:space="preserve"> год</w:t>
      </w:r>
    </w:p>
    <w:p w:rsidR="00BC5CB3" w:rsidRDefault="00BC5C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5C86" w:rsidRPr="00A05C86" w:rsidRDefault="00A05C86" w:rsidP="00A05C86">
      <w:pPr>
        <w:spacing w:line="276" w:lineRule="auto"/>
        <w:jc w:val="center"/>
        <w:rPr>
          <w:b/>
          <w:sz w:val="28"/>
          <w:szCs w:val="28"/>
        </w:rPr>
      </w:pPr>
      <w:r w:rsidRPr="00A05C86">
        <w:rPr>
          <w:b/>
          <w:sz w:val="28"/>
          <w:szCs w:val="28"/>
        </w:rPr>
        <w:lastRenderedPageBreak/>
        <w:t>Пояснительная записка</w:t>
      </w:r>
    </w:p>
    <w:p w:rsidR="00A05C86" w:rsidRDefault="00A05C86" w:rsidP="00A05C86">
      <w:pPr>
        <w:spacing w:line="276" w:lineRule="auto"/>
      </w:pPr>
    </w:p>
    <w:p w:rsidR="00C01930" w:rsidRDefault="00A05C86" w:rsidP="00C01930">
      <w:pPr>
        <w:spacing w:line="276" w:lineRule="auto"/>
        <w:ind w:firstLine="708"/>
        <w:jc w:val="both"/>
      </w:pPr>
      <w:r w:rsidRPr="00A05C86">
        <w:t xml:space="preserve">Данная рабочая программа составлена на основе программы комплексного учебного курса </w:t>
      </w:r>
      <w:r>
        <w:t>«</w:t>
      </w:r>
      <w:r w:rsidRPr="00A05C86">
        <w:t>Основы духовно-нравственной культуры народов России» авторы: Виноградов</w:t>
      </w:r>
      <w:r>
        <w:t xml:space="preserve">а </w:t>
      </w:r>
      <w:r w:rsidRPr="00A05C86">
        <w:t xml:space="preserve">Н.Ф. </w:t>
      </w:r>
      <w:r>
        <w:t xml:space="preserve"> </w:t>
      </w:r>
      <w:r w:rsidRPr="00A05C86">
        <w:t>Основы духовно-нравственной культуры народов России: 5</w:t>
      </w:r>
      <w:r>
        <w:t xml:space="preserve"> класс: учебник для обучающихся </w:t>
      </w:r>
      <w:r w:rsidRPr="00A05C86">
        <w:t>общеобразовательных учреждений / Н.Ф. Виноградова, В.И. Власенко, А.В. Поляков. –</w:t>
      </w:r>
      <w:r>
        <w:t xml:space="preserve"> </w:t>
      </w:r>
      <w:proofErr w:type="spellStart"/>
      <w:r>
        <w:t>М.:</w:t>
      </w:r>
      <w:r w:rsidRPr="00A05C86">
        <w:t>Вентана-Граф</w:t>
      </w:r>
      <w:proofErr w:type="spellEnd"/>
      <w:r w:rsidRPr="00A05C86">
        <w:t>, 2012., В.И. Власенко, А.В. Поляков</w:t>
      </w:r>
      <w:r>
        <w:t xml:space="preserve"> </w:t>
      </w:r>
      <w:r w:rsidRPr="00A05C86">
        <w:t>из сборника Система учебников «Алгоритм успеха».</w:t>
      </w:r>
      <w:r>
        <w:t xml:space="preserve"> </w:t>
      </w:r>
      <w:proofErr w:type="gramStart"/>
      <w:r>
        <w:t xml:space="preserve">Начиная с </w:t>
      </w:r>
      <w:r w:rsidRPr="00A05C86">
        <w:t xml:space="preserve"> 2015-2016</w:t>
      </w:r>
      <w:r>
        <w:t xml:space="preserve"> учебного года</w:t>
      </w:r>
      <w:r w:rsidRPr="00A05C86">
        <w:t xml:space="preserve"> в школах </w:t>
      </w:r>
      <w:r>
        <w:t>Тверской области рекомендуется</w:t>
      </w:r>
      <w:proofErr w:type="gramEnd"/>
      <w:r w:rsidRPr="00A05C86">
        <w:t xml:space="preserve"> использовать</w:t>
      </w:r>
      <w:r w:rsidR="00C01930">
        <w:t xml:space="preserve"> </w:t>
      </w:r>
      <w:r w:rsidRPr="00A05C86">
        <w:t>УМК «Православные святыни Тверской области» Авторы составители: Т.В. Бабушкина, С.Е.Горшкова, А.Б.Гурин, П.С.Иванов.</w:t>
      </w:r>
      <w:r w:rsidR="00C01930">
        <w:t xml:space="preserve"> </w:t>
      </w:r>
    </w:p>
    <w:p w:rsidR="00C01930" w:rsidRDefault="00A05C86" w:rsidP="00C01930">
      <w:pPr>
        <w:spacing w:line="276" w:lineRule="auto"/>
        <w:ind w:firstLine="708"/>
        <w:jc w:val="both"/>
      </w:pPr>
      <w:r w:rsidRPr="00A05C86"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  <w:r w:rsidR="00C01930">
        <w:t xml:space="preserve"> </w:t>
      </w:r>
    </w:p>
    <w:p w:rsidR="00A05C86" w:rsidRPr="00A05C86" w:rsidRDefault="00A05C86" w:rsidP="00C01930">
      <w:pPr>
        <w:spacing w:line="276" w:lineRule="auto"/>
        <w:ind w:firstLine="708"/>
        <w:jc w:val="both"/>
      </w:pPr>
      <w:r w:rsidRPr="00C01930">
        <w:rPr>
          <w:b/>
        </w:rPr>
        <w:t>Цель курса:</w:t>
      </w:r>
      <w:r w:rsidRPr="00A05C86">
        <w:t xml:space="preserve">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A05C86" w:rsidRPr="00A05C86" w:rsidRDefault="00A05C86" w:rsidP="00C01930">
      <w:pPr>
        <w:spacing w:line="276" w:lineRule="auto"/>
        <w:ind w:firstLine="708"/>
        <w:jc w:val="both"/>
      </w:pPr>
      <w:r w:rsidRPr="00A05C86"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C01930" w:rsidRDefault="00A05C86" w:rsidP="00C01930">
      <w:pPr>
        <w:spacing w:line="276" w:lineRule="auto"/>
        <w:ind w:firstLine="708"/>
        <w:jc w:val="both"/>
      </w:pPr>
      <w:r w:rsidRPr="00C01930">
        <w:rPr>
          <w:b/>
        </w:rPr>
        <w:t>Задачи курса:</w:t>
      </w:r>
      <w:r w:rsidRPr="00A05C86">
        <w:t xml:space="preserve"> Для реализации поставленных целей курса рекомендовано сочетание разных методов обучения –</w:t>
      </w:r>
      <w:r w:rsidR="00C01930">
        <w:t xml:space="preserve"> </w:t>
      </w:r>
      <w:r w:rsidRPr="00A05C86">
        <w:t>чтение текстов учебника, анализ рассказа учителя, работа с информацией, представленной в иллюстрации и т.д. обеспечивают:</w:t>
      </w:r>
    </w:p>
    <w:p w:rsidR="00C01930" w:rsidRDefault="00A05C86" w:rsidP="00A05C86">
      <w:pPr>
        <w:pStyle w:val="aa"/>
        <w:numPr>
          <w:ilvl w:val="0"/>
          <w:numId w:val="3"/>
        </w:numPr>
        <w:spacing w:line="276" w:lineRule="auto"/>
        <w:jc w:val="both"/>
      </w:pPr>
      <w:r w:rsidRPr="00A05C86">
        <w:t xml:space="preserve"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</w:t>
      </w:r>
      <w:proofErr w:type="gramStart"/>
      <w:r w:rsidRPr="00A05C86">
        <w:t>в глубь</w:t>
      </w:r>
      <w:proofErr w:type="gramEnd"/>
      <w:r w:rsidRPr="00A05C86">
        <w:t xml:space="preserve"> веков», «По страницам священных книг»;</w:t>
      </w:r>
      <w:r w:rsidR="00C01930">
        <w:t xml:space="preserve"> </w:t>
      </w:r>
    </w:p>
    <w:p w:rsidR="00C01930" w:rsidRDefault="00A05C86" w:rsidP="00A05C86">
      <w:pPr>
        <w:pStyle w:val="aa"/>
        <w:numPr>
          <w:ilvl w:val="0"/>
          <w:numId w:val="3"/>
        </w:numPr>
        <w:spacing w:line="276" w:lineRule="auto"/>
        <w:jc w:val="both"/>
      </w:pPr>
      <w:r w:rsidRPr="00A05C86"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  <w:r w:rsidR="00C01930">
        <w:t xml:space="preserve"> </w:t>
      </w:r>
    </w:p>
    <w:p w:rsidR="00C01930" w:rsidRDefault="00A05C86" w:rsidP="00A05C86">
      <w:pPr>
        <w:pStyle w:val="aa"/>
        <w:numPr>
          <w:ilvl w:val="0"/>
          <w:numId w:val="3"/>
        </w:numPr>
        <w:spacing w:line="276" w:lineRule="auto"/>
        <w:jc w:val="both"/>
      </w:pPr>
      <w:r w:rsidRPr="00A05C86">
        <w:t xml:space="preserve">последовательное введение новых терминов и понятий, </w:t>
      </w:r>
      <w:proofErr w:type="spellStart"/>
      <w:r w:rsidRPr="00A05C86">
        <w:t>культуроведческого</w:t>
      </w:r>
      <w:proofErr w:type="spellEnd"/>
      <w:r w:rsidRPr="00A05C86">
        <w:t xml:space="preserve"> и религиозного содержания (текстовое объяснение; наличие толкового словарика).</w:t>
      </w:r>
      <w:r w:rsidR="00C01930">
        <w:t xml:space="preserve"> </w:t>
      </w:r>
    </w:p>
    <w:p w:rsidR="00A05C86" w:rsidRPr="00A05C86" w:rsidRDefault="00A05C86" w:rsidP="00C01930">
      <w:pPr>
        <w:spacing w:line="276" w:lineRule="auto"/>
        <w:ind w:firstLine="360"/>
        <w:jc w:val="both"/>
      </w:pPr>
      <w:r w:rsidRPr="00A05C86">
        <w:t>Данная программа рассчитана на 35 часов, исходя из 1 часа в неделю</w:t>
      </w:r>
      <w:r w:rsidR="00C01930">
        <w:t>.</w:t>
      </w:r>
    </w:p>
    <w:p w:rsidR="00BC5CB3" w:rsidRPr="00A05C86" w:rsidRDefault="00BC5CB3" w:rsidP="00A05C86">
      <w:pPr>
        <w:jc w:val="both"/>
        <w:rPr>
          <w:sz w:val="28"/>
          <w:szCs w:val="28"/>
        </w:rPr>
      </w:pPr>
    </w:p>
    <w:p w:rsidR="00A05C86" w:rsidRPr="00A05C86" w:rsidRDefault="00FA1028" w:rsidP="00A05C86">
      <w:pPr>
        <w:rPr>
          <w:color w:val="0000FF"/>
          <w:u w:val="single"/>
        </w:rPr>
      </w:pPr>
      <w:r w:rsidRPr="00A05C86">
        <w:fldChar w:fldCharType="begin"/>
      </w:r>
      <w:r w:rsidR="00A05C86" w:rsidRPr="00A05C86">
        <w:instrText xml:space="preserve"> HYPERLINK "file:///G:\\%D0%A1%D0%B2%D1%8F%D1%82%D1%8B%D0%BD%D0%B8%20%D0%A2%D0%B2%D0%B5%D1%80%D1%81%D0%BA%D0%BE%D0%B9%20%D0%B7%D0%B5%D0%BC%D0%BB%D0%B8\\osnovy_5.pdf" \l "page=1" \o "Страница 1" </w:instrText>
      </w:r>
      <w:r w:rsidRPr="00A05C86">
        <w:fldChar w:fldCharType="separate"/>
      </w:r>
    </w:p>
    <w:p w:rsidR="00D40C8C" w:rsidRPr="00D40C8C" w:rsidRDefault="00FA1028" w:rsidP="00D40C8C">
      <w:pPr>
        <w:jc w:val="center"/>
        <w:rPr>
          <w:b/>
          <w:sz w:val="28"/>
          <w:szCs w:val="28"/>
        </w:rPr>
      </w:pPr>
      <w:r w:rsidRPr="00A05C86">
        <w:lastRenderedPageBreak/>
        <w:fldChar w:fldCharType="end"/>
      </w:r>
      <w:r w:rsidR="00D40C8C" w:rsidRPr="00D40C8C">
        <w:rPr>
          <w:rFonts w:ascii="Arial" w:hAnsi="Arial" w:cs="Arial"/>
          <w:b/>
          <w:sz w:val="28"/>
          <w:szCs w:val="28"/>
        </w:rPr>
        <w:t xml:space="preserve"> </w:t>
      </w:r>
      <w:r w:rsidR="00D40C8C" w:rsidRPr="00D40C8C">
        <w:rPr>
          <w:b/>
          <w:sz w:val="28"/>
          <w:szCs w:val="28"/>
        </w:rPr>
        <w:t>Тематическое планирование</w:t>
      </w:r>
    </w:p>
    <w:p w:rsidR="00A701CE" w:rsidRDefault="00A701CE" w:rsidP="00A05C86">
      <w:pPr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7938"/>
        <w:gridCol w:w="1525"/>
      </w:tblGrid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 w:rsidRPr="00D40C8C">
              <w:t>№ урока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 w:rsidRPr="00D40C8C">
              <w:t>Тема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 w:rsidRPr="00D40C8C">
              <w:t>Количество часов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>Введение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>Появление христианства на Тверской земле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>Предание о Глебе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 xml:space="preserve">Ефрем </w:t>
            </w:r>
            <w:proofErr w:type="spellStart"/>
            <w:r>
              <w:t>Новоторжский</w:t>
            </w:r>
            <w:proofErr w:type="spellEnd"/>
            <w:r>
              <w:t>. Битва на реке Сыть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5-6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>Древняя Тверь. Тверской собор. Белая Троица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2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 xml:space="preserve">Святые Михаил Ярославович и Анна </w:t>
            </w:r>
            <w:proofErr w:type="spellStart"/>
            <w:r>
              <w:t>Кашинская</w:t>
            </w:r>
            <w:proofErr w:type="spellEnd"/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>Древняя Тверская литература. Повесть о Михаиле Ярославовиче Тверском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>Духовная грамота преподобного Иосифа Волоцкого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  <w:r>
              <w:t>10-11</w:t>
            </w:r>
          </w:p>
        </w:tc>
        <w:tc>
          <w:tcPr>
            <w:tcW w:w="7938" w:type="dxa"/>
          </w:tcPr>
          <w:p w:rsidR="00D40C8C" w:rsidRPr="00D40C8C" w:rsidRDefault="00D40C8C" w:rsidP="00A05C86">
            <w:pPr>
              <w:jc w:val="center"/>
            </w:pPr>
            <w:r>
              <w:t>Тверские зодчие, иконописцы и книжники</w:t>
            </w:r>
          </w:p>
        </w:tc>
        <w:tc>
          <w:tcPr>
            <w:tcW w:w="1525" w:type="dxa"/>
          </w:tcPr>
          <w:p w:rsidR="00D40C8C" w:rsidRPr="00D40C8C" w:rsidRDefault="00D40C8C" w:rsidP="00A05C86">
            <w:pPr>
              <w:jc w:val="center"/>
            </w:pPr>
            <w:r>
              <w:t>2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ED559E" w:rsidP="00A05C86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D40C8C" w:rsidRPr="00D40C8C" w:rsidRDefault="00ED559E" w:rsidP="00A05C86">
            <w:pPr>
              <w:jc w:val="center"/>
            </w:pPr>
            <w:r>
              <w:t xml:space="preserve">Повесть о Тверском </w:t>
            </w:r>
            <w:proofErr w:type="spellStart"/>
            <w:r>
              <w:t>Отроч</w:t>
            </w:r>
            <w:proofErr w:type="spellEnd"/>
            <w:r>
              <w:t xml:space="preserve"> монастыре</w:t>
            </w:r>
          </w:p>
        </w:tc>
        <w:tc>
          <w:tcPr>
            <w:tcW w:w="1525" w:type="dxa"/>
          </w:tcPr>
          <w:p w:rsidR="00D40C8C" w:rsidRPr="00D40C8C" w:rsidRDefault="00ED559E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ED559E" w:rsidP="00A05C86">
            <w:pPr>
              <w:jc w:val="center"/>
            </w:pPr>
            <w:r>
              <w:t>13-14</w:t>
            </w:r>
          </w:p>
        </w:tc>
        <w:tc>
          <w:tcPr>
            <w:tcW w:w="7938" w:type="dxa"/>
          </w:tcPr>
          <w:p w:rsidR="00D40C8C" w:rsidRPr="00D40C8C" w:rsidRDefault="00ED559E" w:rsidP="00A05C86">
            <w:pPr>
              <w:jc w:val="center"/>
            </w:pPr>
            <w:r>
              <w:t xml:space="preserve">Тверские преподобные. Нил </w:t>
            </w:r>
            <w:proofErr w:type="spellStart"/>
            <w:r>
              <w:t>Столобенский</w:t>
            </w:r>
            <w:proofErr w:type="spellEnd"/>
            <w:r>
              <w:t xml:space="preserve"> и Нилов Пустынь</w:t>
            </w:r>
          </w:p>
        </w:tc>
        <w:tc>
          <w:tcPr>
            <w:tcW w:w="1525" w:type="dxa"/>
          </w:tcPr>
          <w:p w:rsidR="00D40C8C" w:rsidRPr="00D40C8C" w:rsidRDefault="00ED559E" w:rsidP="00A05C86">
            <w:pPr>
              <w:jc w:val="center"/>
            </w:pPr>
            <w:r>
              <w:t>2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15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 xml:space="preserve">Древняя Тверская литература. Житие Нила </w:t>
            </w:r>
            <w:proofErr w:type="spellStart"/>
            <w:r>
              <w:t>Столобенского</w:t>
            </w:r>
            <w:proofErr w:type="spellEnd"/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Чудотворные иконы Пресвятой богородицы на Тверской земле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17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 xml:space="preserve">Древняя Тверская литература. Сказание об </w:t>
            </w:r>
            <w:proofErr w:type="spellStart"/>
            <w:r>
              <w:t>Оковецкой</w:t>
            </w:r>
            <w:proofErr w:type="spellEnd"/>
            <w:r>
              <w:t xml:space="preserve"> иконе Божьей Матери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18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Иконы Николая Чудотворца на Тверской земле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19-20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Творческие работы учащихся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2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21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Древние Тверские города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22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Древние Тверские города в верховьях Волги. Селижарово. Ржев. Зубцов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23-24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Древние Тверские города. Старица и Кашин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2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25-26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Древние Тверские города. Торжок. Бежецк. Красный холм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2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27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 xml:space="preserve">Древняя Тверская литература. Дозорная книга церковных приходов </w:t>
            </w:r>
            <w:proofErr w:type="spellStart"/>
            <w:r>
              <w:t>Бежецкой</w:t>
            </w:r>
            <w:proofErr w:type="spellEnd"/>
            <w:r>
              <w:t xml:space="preserve"> пятины 16 века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28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 xml:space="preserve">Древняя Тверская литература. Повесть об </w:t>
            </w:r>
            <w:proofErr w:type="spellStart"/>
            <w:r>
              <w:t>Иулиании</w:t>
            </w:r>
            <w:proofErr w:type="spellEnd"/>
            <w:r>
              <w:t xml:space="preserve"> Вяземской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29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Древние Тверские города. Торопец и Белый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30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Древние Тверские города. Вышний Волочек. Осташков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31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Затопленные города Тверской Земли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32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Церковь мучеников и праведников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1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1E2F37" w:rsidP="00A05C86">
            <w:pPr>
              <w:jc w:val="center"/>
            </w:pPr>
            <w:r>
              <w:t>33-34</w:t>
            </w:r>
          </w:p>
        </w:tc>
        <w:tc>
          <w:tcPr>
            <w:tcW w:w="7938" w:type="dxa"/>
          </w:tcPr>
          <w:p w:rsidR="00D40C8C" w:rsidRPr="00D40C8C" w:rsidRDefault="001E2F37" w:rsidP="00A05C86">
            <w:pPr>
              <w:jc w:val="center"/>
            </w:pPr>
            <w:r>
              <w:t>Святыни моей Малой Родины (проектная работа)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2</w:t>
            </w:r>
          </w:p>
        </w:tc>
      </w:tr>
      <w:tr w:rsidR="00D40C8C" w:rsidRPr="00D40C8C" w:rsidTr="00D40C8C">
        <w:tc>
          <w:tcPr>
            <w:tcW w:w="959" w:type="dxa"/>
          </w:tcPr>
          <w:p w:rsidR="00D40C8C" w:rsidRPr="00D40C8C" w:rsidRDefault="00D40C8C" w:rsidP="00A05C86">
            <w:pPr>
              <w:jc w:val="center"/>
            </w:pPr>
          </w:p>
        </w:tc>
        <w:tc>
          <w:tcPr>
            <w:tcW w:w="7938" w:type="dxa"/>
          </w:tcPr>
          <w:p w:rsidR="00D40C8C" w:rsidRPr="00D40C8C" w:rsidRDefault="001E2F37" w:rsidP="001E2F37">
            <w:pPr>
              <w:jc w:val="right"/>
            </w:pPr>
            <w:r>
              <w:t>ИТОГО</w:t>
            </w:r>
          </w:p>
        </w:tc>
        <w:tc>
          <w:tcPr>
            <w:tcW w:w="1525" w:type="dxa"/>
          </w:tcPr>
          <w:p w:rsidR="00D40C8C" w:rsidRPr="00D40C8C" w:rsidRDefault="001E2F37" w:rsidP="00A05C86">
            <w:pPr>
              <w:jc w:val="center"/>
            </w:pPr>
            <w:r>
              <w:t>34</w:t>
            </w:r>
          </w:p>
        </w:tc>
      </w:tr>
    </w:tbl>
    <w:p w:rsidR="00D40C8C" w:rsidRDefault="00D40C8C" w:rsidP="00A05C86">
      <w:pPr>
        <w:jc w:val="center"/>
        <w:rPr>
          <w:sz w:val="28"/>
          <w:szCs w:val="28"/>
        </w:rPr>
      </w:pPr>
    </w:p>
    <w:p w:rsidR="00941F42" w:rsidRDefault="00941F42" w:rsidP="00941F42">
      <w:pPr>
        <w:spacing w:line="276" w:lineRule="auto"/>
        <w:jc w:val="both"/>
      </w:pPr>
    </w:p>
    <w:p w:rsidR="0001623C" w:rsidRPr="00941F42" w:rsidRDefault="0001623C" w:rsidP="00941F42">
      <w:pPr>
        <w:spacing w:line="276" w:lineRule="auto"/>
        <w:jc w:val="center"/>
        <w:rPr>
          <w:b/>
          <w:sz w:val="28"/>
          <w:szCs w:val="28"/>
        </w:rPr>
      </w:pPr>
      <w:r w:rsidRPr="00941F42">
        <w:rPr>
          <w:b/>
          <w:sz w:val="28"/>
          <w:szCs w:val="28"/>
        </w:rPr>
        <w:t>Содержание курса</w:t>
      </w:r>
    </w:p>
    <w:p w:rsidR="0001623C" w:rsidRPr="0001623C" w:rsidRDefault="0001623C" w:rsidP="00941F42">
      <w:pPr>
        <w:spacing w:line="276" w:lineRule="auto"/>
        <w:ind w:firstLine="708"/>
        <w:jc w:val="both"/>
      </w:pPr>
      <w:r w:rsidRPr="0001623C"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</w:t>
      </w:r>
      <w:r w:rsidR="00941F42">
        <w:t xml:space="preserve">ичности </w:t>
      </w:r>
      <w:r w:rsidRPr="0001623C">
        <w:t>поступать согласно общественным нормам, правилам поведения и взаимоотношений в обществе.</w:t>
      </w:r>
    </w:p>
    <w:p w:rsidR="0001623C" w:rsidRPr="0001623C" w:rsidRDefault="0001623C" w:rsidP="00941F42">
      <w:pPr>
        <w:spacing w:line="276" w:lineRule="auto"/>
        <w:ind w:firstLine="708"/>
        <w:jc w:val="both"/>
      </w:pPr>
      <w:r w:rsidRPr="0001623C"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</w:t>
      </w:r>
      <w:r w:rsidR="00941F42">
        <w:t xml:space="preserve">кольника </w:t>
      </w:r>
      <w:r w:rsidRPr="0001623C">
        <w:t>при особом внимании к его эмоциональному развитию. Учебный курс разбивается на следующие основные разделы:</w:t>
      </w:r>
    </w:p>
    <w:p w:rsidR="00941F42" w:rsidRDefault="0001623C" w:rsidP="00941F42">
      <w:pPr>
        <w:pStyle w:val="aa"/>
        <w:numPr>
          <w:ilvl w:val="0"/>
          <w:numId w:val="4"/>
        </w:numPr>
        <w:spacing w:line="276" w:lineRule="auto"/>
        <w:jc w:val="both"/>
      </w:pPr>
      <w:r w:rsidRPr="0001623C">
        <w:lastRenderedPageBreak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941F42" w:rsidRDefault="0001623C" w:rsidP="00941F42">
      <w:pPr>
        <w:pStyle w:val="aa"/>
        <w:numPr>
          <w:ilvl w:val="0"/>
          <w:numId w:val="4"/>
        </w:numPr>
        <w:spacing w:line="276" w:lineRule="auto"/>
        <w:jc w:val="both"/>
      </w:pPr>
      <w:r w:rsidRPr="0001623C">
        <w:t xml:space="preserve">Характеристика общечеловеческих ценностей, их </w:t>
      </w:r>
      <w:proofErr w:type="spellStart"/>
      <w:r w:rsidRPr="0001623C">
        <w:t>представленность</w:t>
      </w:r>
      <w:proofErr w:type="spellEnd"/>
      <w:r w:rsidRPr="0001623C"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01623C" w:rsidRPr="0001623C" w:rsidRDefault="0001623C" w:rsidP="00941F42">
      <w:pPr>
        <w:pStyle w:val="aa"/>
        <w:numPr>
          <w:ilvl w:val="0"/>
          <w:numId w:val="4"/>
        </w:numPr>
        <w:spacing w:line="276" w:lineRule="auto"/>
        <w:jc w:val="both"/>
      </w:pPr>
      <w:r w:rsidRPr="0001623C"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941F42" w:rsidRDefault="00941F42" w:rsidP="00941F42">
      <w:pPr>
        <w:spacing w:line="276" w:lineRule="auto"/>
        <w:jc w:val="both"/>
      </w:pPr>
    </w:p>
    <w:p w:rsidR="0001623C" w:rsidRPr="0001623C" w:rsidRDefault="0001623C" w:rsidP="00941F42">
      <w:pPr>
        <w:spacing w:line="276" w:lineRule="auto"/>
        <w:ind w:firstLine="708"/>
        <w:jc w:val="both"/>
      </w:pPr>
      <w:r w:rsidRPr="0001623C">
        <w:t xml:space="preserve">Предмет «Основы духовно-нравственной культуры народов России» в основной школе </w:t>
      </w:r>
    </w:p>
    <w:p w:rsidR="0001623C" w:rsidRPr="0001623C" w:rsidRDefault="0001623C" w:rsidP="00941F42">
      <w:pPr>
        <w:spacing w:line="276" w:lineRule="auto"/>
        <w:jc w:val="both"/>
      </w:pPr>
      <w:r w:rsidRPr="0001623C">
        <w:t xml:space="preserve">является </w:t>
      </w:r>
    </w:p>
    <w:p w:rsidR="0001623C" w:rsidRPr="0001623C" w:rsidRDefault="0001623C" w:rsidP="00941F42">
      <w:pPr>
        <w:spacing w:line="276" w:lineRule="auto"/>
        <w:jc w:val="both"/>
      </w:pPr>
      <w:r w:rsidRPr="0001623C">
        <w:t xml:space="preserve">частью всего учебно-воспитательного процесса и тесно </w:t>
      </w:r>
      <w:proofErr w:type="gramStart"/>
      <w:r w:rsidRPr="0001623C">
        <w:t>связан</w:t>
      </w:r>
      <w:proofErr w:type="gramEnd"/>
      <w:r w:rsidRPr="0001623C">
        <w:t xml:space="preserve"> с содержанием других предметных областей, прежде всего, «Обществознания», «Литературы», </w:t>
      </w:r>
      <w:r w:rsidR="00941F42">
        <w:t xml:space="preserve">«Истории», «Изобразительного </w:t>
      </w:r>
      <w:r w:rsidRPr="0001623C">
        <w:t>искусства».</w:t>
      </w:r>
    </w:p>
    <w:p w:rsidR="0001623C" w:rsidRDefault="0001623C" w:rsidP="00941F42">
      <w:pPr>
        <w:spacing w:line="276" w:lineRule="auto"/>
        <w:ind w:firstLine="708"/>
        <w:jc w:val="both"/>
      </w:pPr>
      <w:r w:rsidRPr="0001623C">
        <w:t xml:space="preserve">Основным средством обучения является учебник, который построен в полном соответствии с программой обучения. Вместе с тем, учитель может использовать </w:t>
      </w:r>
      <w:r w:rsidR="00941F42">
        <w:t xml:space="preserve">разнообразные средства ИКТ, </w:t>
      </w:r>
      <w:r w:rsidRPr="0001623C">
        <w:t>что обогатит содержание и методы проведения уроков.</w:t>
      </w:r>
    </w:p>
    <w:p w:rsidR="00941F42" w:rsidRPr="0001623C" w:rsidRDefault="00941F42" w:rsidP="00941F42">
      <w:pPr>
        <w:spacing w:line="276" w:lineRule="auto"/>
        <w:ind w:firstLine="708"/>
        <w:jc w:val="both"/>
      </w:pPr>
    </w:p>
    <w:p w:rsidR="0001623C" w:rsidRPr="0001623C" w:rsidRDefault="0001623C" w:rsidP="00941F42">
      <w:pPr>
        <w:spacing w:line="276" w:lineRule="auto"/>
        <w:ind w:firstLine="708"/>
        <w:jc w:val="center"/>
      </w:pPr>
      <w:r w:rsidRPr="0001623C">
        <w:t xml:space="preserve">Принципы организации </w:t>
      </w:r>
      <w:proofErr w:type="gramStart"/>
      <w:r w:rsidRPr="0001623C">
        <w:t>обучения по курсу</w:t>
      </w:r>
      <w:proofErr w:type="gramEnd"/>
      <w:r w:rsidRPr="0001623C">
        <w:t>: «Основы духовно-нравственной культуры народов России».</w:t>
      </w:r>
    </w:p>
    <w:p w:rsidR="00941F42" w:rsidRPr="00941F42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</w:rPr>
      </w:pPr>
      <w:proofErr w:type="spellStart"/>
      <w:r w:rsidRPr="00941F42">
        <w:rPr>
          <w:b/>
        </w:rPr>
        <w:t>Культуроведческий</w:t>
      </w:r>
      <w:proofErr w:type="spellEnd"/>
      <w:r w:rsidR="00941F42">
        <w:rPr>
          <w:b/>
        </w:rPr>
        <w:t xml:space="preserve"> </w:t>
      </w:r>
      <w:r w:rsidRPr="0001623C">
        <w:t>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</w:t>
      </w:r>
      <w:r w:rsidR="00941F42">
        <w:t xml:space="preserve"> </w:t>
      </w:r>
      <w:r w:rsidRPr="0001623C">
        <w:t xml:space="preserve">толерантность, доброжелательность, </w:t>
      </w:r>
      <w:proofErr w:type="spellStart"/>
      <w:r w:rsidRPr="0001623C">
        <w:t>эмпатию</w:t>
      </w:r>
      <w:proofErr w:type="spellEnd"/>
      <w:r w:rsidRPr="0001623C">
        <w:t>, гуманизм и др.</w:t>
      </w:r>
    </w:p>
    <w:p w:rsidR="00941F42" w:rsidRPr="00941F42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</w:rPr>
      </w:pPr>
      <w:r w:rsidRPr="00941F42">
        <w:rPr>
          <w:b/>
        </w:rPr>
        <w:t xml:space="preserve">Принцип </w:t>
      </w:r>
      <w:proofErr w:type="spellStart"/>
      <w:r w:rsidRPr="00941F42">
        <w:rPr>
          <w:b/>
        </w:rPr>
        <w:t>природосообразности</w:t>
      </w:r>
      <w:proofErr w:type="spellEnd"/>
      <w:r w:rsidRPr="00941F42">
        <w:rPr>
          <w:b/>
        </w:rPr>
        <w:t>.</w:t>
      </w:r>
      <w:r w:rsidRPr="0001623C">
        <w:t xml:space="preserve">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01623C">
        <w:t>фактологическую</w:t>
      </w:r>
      <w:proofErr w:type="spellEnd"/>
      <w:r w:rsidRPr="0001623C">
        <w:t xml:space="preserve"> сторону явления.</w:t>
      </w:r>
    </w:p>
    <w:p w:rsidR="00941F42" w:rsidRPr="00941F42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</w:rPr>
      </w:pPr>
      <w:r w:rsidRPr="00941F42">
        <w:rPr>
          <w:b/>
        </w:rPr>
        <w:t>Принцип диалогичности</w:t>
      </w:r>
      <w:r w:rsidR="00941F42" w:rsidRPr="00941F42">
        <w:rPr>
          <w:b/>
        </w:rPr>
        <w:t>.</w:t>
      </w:r>
      <w:r w:rsidR="00941F42">
        <w:t xml:space="preserve"> </w:t>
      </w:r>
      <w:r w:rsidRPr="0001623C">
        <w:t>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941F42" w:rsidRPr="00941F42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</w:rPr>
      </w:pPr>
      <w:r w:rsidRPr="00941F42">
        <w:rPr>
          <w:b/>
        </w:rPr>
        <w:lastRenderedPageBreak/>
        <w:t>Принцип краеведения.</w:t>
      </w:r>
      <w:r w:rsidRPr="0001623C">
        <w:t xml:space="preserve"> </w:t>
      </w:r>
      <w:proofErr w:type="gramStart"/>
      <w:r w:rsidRPr="0001623C">
        <w:t>При обучении пятиклассников</w:t>
      </w:r>
      <w:r w:rsidR="00941F42">
        <w:t xml:space="preserve"> </w:t>
      </w:r>
      <w:r w:rsidRPr="0001623C">
        <w:t>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01623C">
        <w:t xml:space="preserve"> Школьники, изучая родной край, начинают осознавать, что малая родина –</w:t>
      </w:r>
      <w:r w:rsidR="00941F42">
        <w:t xml:space="preserve"> </w:t>
      </w:r>
      <w:r w:rsidRPr="0001623C">
        <w:t>часть большого Отечества, а окружающая его культурная среда –</w:t>
      </w:r>
      <w:r w:rsidR="00941F42">
        <w:t xml:space="preserve"> </w:t>
      </w:r>
      <w:r w:rsidRPr="0001623C">
        <w:t>один из элементов общероссийской культуры.</w:t>
      </w:r>
    </w:p>
    <w:p w:rsidR="0001623C" w:rsidRPr="00870897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</w:rPr>
      </w:pPr>
      <w:r w:rsidRPr="00941F42">
        <w:rPr>
          <w:b/>
        </w:rPr>
        <w:t>Принцип поступательности</w:t>
      </w:r>
      <w:r w:rsidR="00941F42">
        <w:t xml:space="preserve"> </w:t>
      </w:r>
      <w:r w:rsidRPr="0001623C">
        <w:t>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</w:t>
      </w:r>
      <w:r w:rsidR="00941F42">
        <w:t>ачи.</w:t>
      </w:r>
    </w:p>
    <w:p w:rsidR="00870897" w:rsidRDefault="00870897" w:rsidP="00870897">
      <w:pPr>
        <w:pStyle w:val="aa"/>
        <w:spacing w:line="276" w:lineRule="auto"/>
        <w:jc w:val="both"/>
        <w:rPr>
          <w:b/>
        </w:rPr>
      </w:pPr>
    </w:p>
    <w:p w:rsidR="00870897" w:rsidRPr="00870897" w:rsidRDefault="00870897" w:rsidP="00870897">
      <w:pPr>
        <w:spacing w:line="276" w:lineRule="auto"/>
        <w:jc w:val="center"/>
        <w:rPr>
          <w:b/>
          <w:sz w:val="28"/>
          <w:szCs w:val="28"/>
        </w:rPr>
      </w:pPr>
      <w:r w:rsidRPr="0087089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870897">
        <w:rPr>
          <w:b/>
          <w:sz w:val="28"/>
          <w:szCs w:val="28"/>
        </w:rPr>
        <w:t>обучающихся</w:t>
      </w:r>
      <w:proofErr w:type="gramEnd"/>
    </w:p>
    <w:p w:rsidR="00870897" w:rsidRPr="00870897" w:rsidRDefault="00870897" w:rsidP="00870897">
      <w:pPr>
        <w:spacing w:line="276" w:lineRule="auto"/>
        <w:rPr>
          <w:b/>
          <w:i/>
        </w:rPr>
      </w:pPr>
      <w:r w:rsidRPr="00870897">
        <w:rPr>
          <w:b/>
          <w:i/>
        </w:rPr>
        <w:t>Личностные:</w:t>
      </w:r>
    </w:p>
    <w:p w:rsidR="00870897" w:rsidRDefault="00870897" w:rsidP="00870897">
      <w:pPr>
        <w:pStyle w:val="aa"/>
        <w:numPr>
          <w:ilvl w:val="0"/>
          <w:numId w:val="6"/>
        </w:numPr>
        <w:spacing w:line="276" w:lineRule="auto"/>
      </w:pPr>
      <w:r w:rsidRPr="00870897"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870897" w:rsidRDefault="00870897" w:rsidP="00870897">
      <w:pPr>
        <w:pStyle w:val="aa"/>
        <w:numPr>
          <w:ilvl w:val="0"/>
          <w:numId w:val="6"/>
        </w:numPr>
        <w:spacing w:line="276" w:lineRule="auto"/>
      </w:pPr>
      <w:r w:rsidRPr="00870897">
        <w:t>понимание роли человека в обществе, принятие норм нравственного поведения;</w:t>
      </w:r>
    </w:p>
    <w:p w:rsidR="00870897" w:rsidRDefault="00870897" w:rsidP="00870897">
      <w:pPr>
        <w:pStyle w:val="aa"/>
        <w:numPr>
          <w:ilvl w:val="0"/>
          <w:numId w:val="6"/>
        </w:numPr>
        <w:spacing w:line="276" w:lineRule="auto"/>
      </w:pPr>
      <w:r w:rsidRPr="00870897"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870897" w:rsidRPr="00870897" w:rsidRDefault="00870897" w:rsidP="00870897">
      <w:pPr>
        <w:pStyle w:val="aa"/>
        <w:numPr>
          <w:ilvl w:val="0"/>
          <w:numId w:val="6"/>
        </w:numPr>
        <w:spacing w:line="276" w:lineRule="auto"/>
      </w:pPr>
      <w:r w:rsidRPr="00870897">
        <w:t>стремление к развитию интеллектуальных, нравственных, эстетических потребностей.</w:t>
      </w:r>
    </w:p>
    <w:p w:rsidR="00870897" w:rsidRPr="00870897" w:rsidRDefault="00870897" w:rsidP="00870897">
      <w:pPr>
        <w:spacing w:line="276" w:lineRule="auto"/>
        <w:rPr>
          <w:b/>
          <w:i/>
        </w:rPr>
      </w:pPr>
      <w:r w:rsidRPr="00870897">
        <w:rPr>
          <w:b/>
          <w:i/>
        </w:rPr>
        <w:t>Универсальные учебные действия. (УУД)</w:t>
      </w:r>
    </w:p>
    <w:p w:rsidR="00870897" w:rsidRPr="00783817" w:rsidRDefault="00870897" w:rsidP="00870897">
      <w:pPr>
        <w:spacing w:line="276" w:lineRule="auto"/>
        <w:rPr>
          <w:b/>
          <w:i/>
        </w:rPr>
      </w:pPr>
      <w:r w:rsidRPr="00783817">
        <w:rPr>
          <w:b/>
          <w:i/>
        </w:rPr>
        <w:t>Познавательные</w:t>
      </w:r>
      <w:r w:rsidRPr="00783817">
        <w:rPr>
          <w:b/>
        </w:rPr>
        <w:t>:</w:t>
      </w:r>
    </w:p>
    <w:p w:rsidR="00783817" w:rsidRDefault="00870897" w:rsidP="00870897">
      <w:pPr>
        <w:pStyle w:val="aa"/>
        <w:numPr>
          <w:ilvl w:val="0"/>
          <w:numId w:val="7"/>
        </w:numPr>
        <w:spacing w:line="276" w:lineRule="auto"/>
      </w:pPr>
      <w:r w:rsidRPr="00870897">
        <w:t>характеризовать понятие «духовно-нравственная культура»;</w:t>
      </w:r>
    </w:p>
    <w:p w:rsidR="00783817" w:rsidRDefault="00870897" w:rsidP="00870897">
      <w:pPr>
        <w:pStyle w:val="aa"/>
        <w:numPr>
          <w:ilvl w:val="0"/>
          <w:numId w:val="7"/>
        </w:numPr>
        <w:spacing w:line="276" w:lineRule="auto"/>
      </w:pPr>
      <w:r w:rsidRPr="00870897">
        <w:t>сравнивать нравственные ценности разных народов, представленные в фольклоре, искусстве, религиозных учениях;</w:t>
      </w:r>
    </w:p>
    <w:p w:rsidR="00783817" w:rsidRDefault="00870897" w:rsidP="00870897">
      <w:pPr>
        <w:pStyle w:val="aa"/>
        <w:numPr>
          <w:ilvl w:val="0"/>
          <w:numId w:val="7"/>
        </w:numPr>
        <w:spacing w:line="276" w:lineRule="auto"/>
      </w:pPr>
      <w:r w:rsidRPr="00870897">
        <w:t>различать культовые сооружения разных религий;</w:t>
      </w:r>
    </w:p>
    <w:p w:rsidR="00870897" w:rsidRPr="00870897" w:rsidRDefault="00870897" w:rsidP="00870897">
      <w:pPr>
        <w:pStyle w:val="aa"/>
        <w:numPr>
          <w:ilvl w:val="0"/>
          <w:numId w:val="7"/>
        </w:numPr>
        <w:spacing w:line="276" w:lineRule="auto"/>
      </w:pPr>
      <w:r w:rsidRPr="00870897">
        <w:t>формулировать выводы и умозаключения на основе анализа учебных текстов.</w:t>
      </w:r>
    </w:p>
    <w:p w:rsidR="00870897" w:rsidRPr="00783817" w:rsidRDefault="00870897" w:rsidP="00870897">
      <w:pPr>
        <w:spacing w:line="276" w:lineRule="auto"/>
        <w:rPr>
          <w:b/>
          <w:i/>
        </w:rPr>
      </w:pPr>
      <w:r w:rsidRPr="00783817">
        <w:rPr>
          <w:b/>
          <w:i/>
        </w:rPr>
        <w:t>Коммуникативные:</w:t>
      </w:r>
    </w:p>
    <w:p w:rsidR="00783817" w:rsidRDefault="00870897" w:rsidP="00870897">
      <w:pPr>
        <w:pStyle w:val="aa"/>
        <w:numPr>
          <w:ilvl w:val="0"/>
          <w:numId w:val="8"/>
        </w:numPr>
        <w:spacing w:line="276" w:lineRule="auto"/>
      </w:pPr>
      <w:r w:rsidRPr="00870897">
        <w:t>рассказывать о роли религий в развитии образования на Руси и в России;</w:t>
      </w:r>
    </w:p>
    <w:p w:rsidR="00870897" w:rsidRPr="00870897" w:rsidRDefault="00870897" w:rsidP="00870897">
      <w:pPr>
        <w:pStyle w:val="aa"/>
        <w:numPr>
          <w:ilvl w:val="0"/>
          <w:numId w:val="8"/>
        </w:numPr>
        <w:spacing w:line="276" w:lineRule="auto"/>
      </w:pPr>
      <w:r w:rsidRPr="00870897">
        <w:t>кратко характеризовать нравственные ценности человека (патриотизм, трудолюбие, доброта, милосердие и др.).</w:t>
      </w:r>
    </w:p>
    <w:p w:rsidR="00870897" w:rsidRPr="00783817" w:rsidRDefault="00870897" w:rsidP="00870897">
      <w:pPr>
        <w:spacing w:line="276" w:lineRule="auto"/>
        <w:rPr>
          <w:b/>
          <w:i/>
        </w:rPr>
      </w:pPr>
      <w:r w:rsidRPr="00783817">
        <w:rPr>
          <w:b/>
          <w:i/>
        </w:rPr>
        <w:t>Рефлексивные:</w:t>
      </w:r>
    </w:p>
    <w:p w:rsidR="00783817" w:rsidRDefault="00870897" w:rsidP="00870897">
      <w:pPr>
        <w:pStyle w:val="aa"/>
        <w:numPr>
          <w:ilvl w:val="0"/>
          <w:numId w:val="9"/>
        </w:numPr>
        <w:spacing w:line="276" w:lineRule="auto"/>
      </w:pPr>
      <w:r w:rsidRPr="00870897">
        <w:t>оценивать различные ситуации с позиций «нравственно», «безнравственно»;</w:t>
      </w:r>
    </w:p>
    <w:p w:rsidR="00870897" w:rsidRPr="00870897" w:rsidRDefault="00870897" w:rsidP="00870897">
      <w:pPr>
        <w:pStyle w:val="aa"/>
        <w:numPr>
          <w:ilvl w:val="0"/>
          <w:numId w:val="9"/>
        </w:numPr>
        <w:spacing w:line="276" w:lineRule="auto"/>
      </w:pPr>
      <w:r w:rsidRPr="00870897"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</w:t>
      </w:r>
      <w:r w:rsidR="00783817">
        <w:t xml:space="preserve"> </w:t>
      </w:r>
      <w:r w:rsidRPr="00870897">
        <w:t>делового этикета.</w:t>
      </w:r>
    </w:p>
    <w:p w:rsidR="00870897" w:rsidRPr="00783817" w:rsidRDefault="00870897" w:rsidP="00870897">
      <w:pPr>
        <w:spacing w:line="276" w:lineRule="auto"/>
        <w:rPr>
          <w:b/>
          <w:i/>
        </w:rPr>
      </w:pPr>
      <w:r w:rsidRPr="00783817">
        <w:rPr>
          <w:b/>
          <w:i/>
        </w:rPr>
        <w:t>Информационные:</w:t>
      </w:r>
    </w:p>
    <w:p w:rsidR="005466BE" w:rsidRDefault="00870897" w:rsidP="00870897">
      <w:pPr>
        <w:pStyle w:val="aa"/>
        <w:numPr>
          <w:ilvl w:val="0"/>
          <w:numId w:val="10"/>
        </w:numPr>
        <w:spacing w:line="276" w:lineRule="auto"/>
      </w:pPr>
      <w:r w:rsidRPr="00870897">
        <w:t>анализировать информацию, представленную в разной форме (в том числе графической)</w:t>
      </w:r>
      <w:r w:rsidR="005466BE">
        <w:t>;</w:t>
      </w:r>
      <w:r w:rsidRPr="00870897">
        <w:t xml:space="preserve"> </w:t>
      </w:r>
    </w:p>
    <w:p w:rsidR="005466BE" w:rsidRDefault="005466BE" w:rsidP="005466BE">
      <w:pPr>
        <w:pStyle w:val="aa"/>
        <w:numPr>
          <w:ilvl w:val="0"/>
          <w:numId w:val="10"/>
        </w:numPr>
        <w:spacing w:line="276" w:lineRule="auto"/>
      </w:pPr>
      <w:r>
        <w:t xml:space="preserve">находить </w:t>
      </w:r>
      <w:r w:rsidR="00870897" w:rsidRPr="00870897">
        <w:t>и</w:t>
      </w:r>
      <w:r>
        <w:t xml:space="preserve"> использовать информацию</w:t>
      </w:r>
      <w:r w:rsidR="00870897" w:rsidRPr="00870897">
        <w:t xml:space="preserve"> </w:t>
      </w:r>
      <w:r>
        <w:t>из различных  источников</w:t>
      </w:r>
      <w:r w:rsidR="00870897" w:rsidRPr="00870897">
        <w:t xml:space="preserve"> (текст, иллюстрация, произведение искусства). </w:t>
      </w:r>
    </w:p>
    <w:p w:rsidR="005466BE" w:rsidRPr="005466BE" w:rsidRDefault="00870897" w:rsidP="005466BE">
      <w:pPr>
        <w:pStyle w:val="aa"/>
        <w:numPr>
          <w:ilvl w:val="0"/>
          <w:numId w:val="10"/>
        </w:numPr>
        <w:spacing w:line="276" w:lineRule="auto"/>
      </w:pPr>
      <w:r w:rsidRPr="00870897">
        <w:lastRenderedPageBreak/>
        <w:t>К концу обучения учащиеся</w:t>
      </w:r>
      <w:r w:rsidR="00783817">
        <w:t xml:space="preserve"> </w:t>
      </w:r>
      <w:r w:rsidRPr="005466BE">
        <w:rPr>
          <w:b/>
        </w:rPr>
        <w:t>научатся</w:t>
      </w:r>
      <w:r w:rsidR="00783817" w:rsidRPr="005466BE">
        <w:rPr>
          <w:b/>
        </w:rPr>
        <w:t>:</w:t>
      </w:r>
    </w:p>
    <w:p w:rsidR="005466BE" w:rsidRDefault="00870897" w:rsidP="00F83202">
      <w:pPr>
        <w:pStyle w:val="aa"/>
        <w:spacing w:line="276" w:lineRule="auto"/>
        <w:ind w:firstLine="696"/>
        <w:jc w:val="both"/>
      </w:pPr>
      <w:r w:rsidRPr="005466BE">
        <w:rPr>
          <w:i/>
        </w:rPr>
        <w:t>Воспроизводить</w:t>
      </w:r>
      <w:r w:rsidR="005466BE">
        <w:t xml:space="preserve"> </w:t>
      </w:r>
      <w:r w:rsidRPr="00870897">
        <w:t>полученную</w:t>
      </w:r>
      <w:r w:rsidR="005466BE">
        <w:t xml:space="preserve"> </w:t>
      </w:r>
      <w:r w:rsidRPr="00870897">
        <w:t>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5466BE" w:rsidRDefault="00870897" w:rsidP="00F83202">
      <w:pPr>
        <w:pStyle w:val="aa"/>
        <w:spacing w:line="276" w:lineRule="auto"/>
        <w:ind w:firstLine="696"/>
        <w:jc w:val="both"/>
      </w:pPr>
      <w:r w:rsidRPr="005466BE">
        <w:rPr>
          <w:i/>
        </w:rPr>
        <w:t>Сравнивать</w:t>
      </w:r>
      <w:r w:rsidR="005466BE">
        <w:t xml:space="preserve"> </w:t>
      </w:r>
      <w:r w:rsidRPr="00870897">
        <w:t>главную мысль литературных, фольклорных и религиозных</w:t>
      </w:r>
      <w:r w:rsidR="005466BE">
        <w:t xml:space="preserve"> </w:t>
      </w:r>
      <w:r w:rsidRPr="00870897">
        <w:t>текстов.</w:t>
      </w:r>
    </w:p>
    <w:p w:rsidR="005466BE" w:rsidRDefault="00870897" w:rsidP="00F83202">
      <w:pPr>
        <w:pStyle w:val="aa"/>
        <w:spacing w:line="276" w:lineRule="auto"/>
        <w:ind w:firstLine="696"/>
        <w:jc w:val="both"/>
      </w:pPr>
      <w:r w:rsidRPr="005466BE">
        <w:rPr>
          <w:i/>
        </w:rPr>
        <w:t>Проводить аналогии</w:t>
      </w:r>
      <w:r w:rsidR="005466BE">
        <w:t xml:space="preserve"> </w:t>
      </w:r>
      <w:r w:rsidRPr="00870897">
        <w:t>между героями, сопоставлять</w:t>
      </w:r>
      <w:r w:rsidR="005466BE">
        <w:t xml:space="preserve"> </w:t>
      </w:r>
      <w:r w:rsidRPr="00870897">
        <w:t>их поведение с</w:t>
      </w:r>
      <w:r w:rsidR="005466BE">
        <w:t xml:space="preserve"> </w:t>
      </w:r>
      <w:r w:rsidRPr="00870897">
        <w:t>общечеловеческими духовно-нравственными ценностями.</w:t>
      </w:r>
    </w:p>
    <w:p w:rsidR="005466BE" w:rsidRDefault="00870897" w:rsidP="00F83202">
      <w:pPr>
        <w:pStyle w:val="aa"/>
        <w:spacing w:line="276" w:lineRule="auto"/>
        <w:ind w:firstLine="696"/>
        <w:jc w:val="both"/>
      </w:pPr>
      <w:r w:rsidRPr="005466BE">
        <w:rPr>
          <w:i/>
        </w:rPr>
        <w:t>Участвовать в диалоге:</w:t>
      </w:r>
      <w:r w:rsidRPr="00870897">
        <w:t xml:space="preserve"> высказывать свои суждения, анализировать</w:t>
      </w:r>
      <w:r w:rsidR="005466BE">
        <w:t xml:space="preserve"> </w:t>
      </w:r>
      <w:r w:rsidRPr="00870897">
        <w:t>высказывания участников беседы, добавлять, приводить доказательства.</w:t>
      </w:r>
    </w:p>
    <w:p w:rsidR="005466BE" w:rsidRDefault="00870897" w:rsidP="00F83202">
      <w:pPr>
        <w:pStyle w:val="aa"/>
        <w:spacing w:line="276" w:lineRule="auto"/>
        <w:ind w:firstLine="696"/>
        <w:jc w:val="both"/>
      </w:pPr>
      <w:r w:rsidRPr="005466BE">
        <w:rPr>
          <w:i/>
        </w:rPr>
        <w:t>Создавать</w:t>
      </w:r>
      <w:r w:rsidR="005466BE">
        <w:t xml:space="preserve"> </w:t>
      </w:r>
      <w:r w:rsidRPr="00870897">
        <w:t>по изображениям (художественным полотнам,</w:t>
      </w:r>
      <w:r w:rsidR="005466BE">
        <w:t xml:space="preserve"> </w:t>
      </w:r>
      <w:r w:rsidRPr="00870897">
        <w:t>иконам,</w:t>
      </w:r>
      <w:r w:rsidR="005466BE">
        <w:t xml:space="preserve"> </w:t>
      </w:r>
      <w:r w:rsidRPr="00870897">
        <w:t>иллюстрациям) словесный портрет героя.</w:t>
      </w:r>
    </w:p>
    <w:p w:rsidR="00F83202" w:rsidRDefault="00870897" w:rsidP="00F83202">
      <w:pPr>
        <w:pStyle w:val="aa"/>
        <w:spacing w:line="276" w:lineRule="auto"/>
        <w:ind w:firstLine="696"/>
        <w:jc w:val="both"/>
      </w:pPr>
      <w:r w:rsidRPr="005466BE">
        <w:rPr>
          <w:i/>
        </w:rPr>
        <w:t>Оценивать</w:t>
      </w:r>
      <w:r w:rsidR="005466BE">
        <w:t xml:space="preserve"> </w:t>
      </w:r>
      <w:r w:rsidRPr="00870897">
        <w:t>поступки реальных лиц, героев произведений, высказывания</w:t>
      </w:r>
      <w:r w:rsidR="005466BE">
        <w:t xml:space="preserve"> </w:t>
      </w:r>
      <w:r w:rsidRPr="00870897">
        <w:t>известных личностей.</w:t>
      </w:r>
    </w:p>
    <w:p w:rsidR="004A2B5C" w:rsidRDefault="00870897" w:rsidP="004A2B5C">
      <w:pPr>
        <w:pStyle w:val="aa"/>
        <w:spacing w:line="276" w:lineRule="auto"/>
        <w:ind w:firstLine="696"/>
        <w:jc w:val="both"/>
      </w:pPr>
      <w:r w:rsidRPr="004A2B5C">
        <w:rPr>
          <w:i/>
        </w:rPr>
        <w:t>Работать с исторической картой</w:t>
      </w:r>
      <w:r w:rsidRPr="00870897">
        <w:t>: находить объекты в соответствии с</w:t>
      </w:r>
      <w:r w:rsidR="00F83202">
        <w:t xml:space="preserve"> </w:t>
      </w:r>
      <w:r w:rsidRPr="00870897">
        <w:t>учебной задачей.</w:t>
      </w:r>
    </w:p>
    <w:p w:rsidR="00870897" w:rsidRPr="00870897" w:rsidRDefault="00870897" w:rsidP="004A2B5C">
      <w:pPr>
        <w:pStyle w:val="aa"/>
        <w:spacing w:line="276" w:lineRule="auto"/>
        <w:ind w:firstLine="696"/>
        <w:jc w:val="both"/>
      </w:pPr>
      <w:r w:rsidRPr="004A2B5C">
        <w:rPr>
          <w:i/>
        </w:rPr>
        <w:t>Использовать информацию</w:t>
      </w:r>
      <w:r w:rsidRPr="00870897">
        <w:t>,</w:t>
      </w:r>
      <w:r w:rsidR="004A2B5C">
        <w:t xml:space="preserve"> </w:t>
      </w:r>
      <w:r w:rsidRPr="00870897">
        <w:t>полученную из разных источников, для решения</w:t>
      </w:r>
      <w:r w:rsidR="004A2B5C">
        <w:t xml:space="preserve"> </w:t>
      </w:r>
      <w:r w:rsidRPr="00870897">
        <w:t>учебных и практических задач.</w:t>
      </w:r>
    </w:p>
    <w:p w:rsidR="004A2B5C" w:rsidRDefault="004A2B5C" w:rsidP="00870897">
      <w:pPr>
        <w:spacing w:line="276" w:lineRule="auto"/>
      </w:pPr>
    </w:p>
    <w:p w:rsidR="00870897" w:rsidRPr="00870897" w:rsidRDefault="00870897" w:rsidP="004A2B5C">
      <w:pPr>
        <w:spacing w:line="276" w:lineRule="auto"/>
        <w:ind w:firstLine="708"/>
      </w:pPr>
      <w:r w:rsidRPr="00870897">
        <w:t>К концу обучения школьники</w:t>
      </w:r>
      <w:r w:rsidR="004A2B5C">
        <w:t xml:space="preserve"> </w:t>
      </w:r>
      <w:r w:rsidRPr="004A2B5C">
        <w:rPr>
          <w:b/>
        </w:rPr>
        <w:t>смогут научиться</w:t>
      </w:r>
      <w:r w:rsidRPr="00870897">
        <w:t>:</w:t>
      </w:r>
    </w:p>
    <w:p w:rsidR="004A2B5C" w:rsidRDefault="00870897" w:rsidP="004A2B5C">
      <w:pPr>
        <w:spacing w:line="276" w:lineRule="auto"/>
        <w:ind w:left="708" w:firstLine="708"/>
        <w:jc w:val="both"/>
      </w:pPr>
      <w:r w:rsidRPr="004A2B5C">
        <w:rPr>
          <w:i/>
        </w:rPr>
        <w:t>Высказывать предположения</w:t>
      </w:r>
      <w:r w:rsidR="004A2B5C">
        <w:t xml:space="preserve"> </w:t>
      </w:r>
      <w:r w:rsidRPr="00870897">
        <w:t>о последствиях неправильного</w:t>
      </w:r>
      <w:r w:rsidR="004A2B5C">
        <w:t xml:space="preserve"> </w:t>
      </w:r>
      <w:r w:rsidRPr="00870897">
        <w:t>(безнравственного) поведения человека.</w:t>
      </w:r>
    </w:p>
    <w:p w:rsidR="002C4B02" w:rsidRDefault="00870897" w:rsidP="002C4B02">
      <w:pPr>
        <w:spacing w:line="276" w:lineRule="auto"/>
        <w:ind w:left="708" w:firstLine="708"/>
        <w:jc w:val="both"/>
      </w:pPr>
      <w:r w:rsidRPr="004A2B5C">
        <w:rPr>
          <w:i/>
        </w:rPr>
        <w:t>Оценивать</w:t>
      </w:r>
      <w:r w:rsidR="004A2B5C">
        <w:t xml:space="preserve"> </w:t>
      </w:r>
      <w:r w:rsidRPr="00870897">
        <w:t>свои поступки, соотнося их с правилами нравственности и этики;</w:t>
      </w:r>
      <w:r w:rsidR="004A2B5C">
        <w:t xml:space="preserve"> </w:t>
      </w:r>
      <w:r w:rsidRPr="00870897">
        <w:t>намечать способы саморазвития.</w:t>
      </w:r>
    </w:p>
    <w:p w:rsidR="00870897" w:rsidRDefault="00870897" w:rsidP="002C4B02">
      <w:pPr>
        <w:spacing w:line="276" w:lineRule="auto"/>
        <w:ind w:left="708" w:firstLine="708"/>
        <w:jc w:val="both"/>
      </w:pPr>
      <w:r w:rsidRPr="002C4B02">
        <w:rPr>
          <w:i/>
        </w:rPr>
        <w:t>Работать</w:t>
      </w:r>
      <w:r w:rsidR="002C4B02">
        <w:t xml:space="preserve"> </w:t>
      </w:r>
      <w:r w:rsidRPr="00870897">
        <w:t>с историческими источниками и докуме</w:t>
      </w:r>
      <w:r w:rsidR="002C4B02">
        <w:t>нтами.</w:t>
      </w:r>
    </w:p>
    <w:p w:rsidR="00165862" w:rsidRDefault="00165862" w:rsidP="002C4B02">
      <w:pPr>
        <w:spacing w:line="276" w:lineRule="auto"/>
        <w:ind w:left="708" w:firstLine="708"/>
        <w:jc w:val="both"/>
      </w:pPr>
    </w:p>
    <w:p w:rsidR="00165862" w:rsidRDefault="00165862" w:rsidP="00165862">
      <w:pPr>
        <w:spacing w:line="276" w:lineRule="auto"/>
        <w:ind w:firstLine="1"/>
        <w:jc w:val="center"/>
        <w:rPr>
          <w:sz w:val="28"/>
          <w:szCs w:val="28"/>
        </w:rPr>
      </w:pPr>
    </w:p>
    <w:p w:rsidR="00165862" w:rsidRPr="00165862" w:rsidRDefault="00165862" w:rsidP="00165862">
      <w:pPr>
        <w:spacing w:line="276" w:lineRule="auto"/>
        <w:ind w:firstLine="1"/>
        <w:jc w:val="center"/>
        <w:rPr>
          <w:b/>
          <w:sz w:val="28"/>
          <w:szCs w:val="28"/>
        </w:rPr>
      </w:pPr>
      <w:r w:rsidRPr="00165862">
        <w:rPr>
          <w:b/>
          <w:sz w:val="28"/>
          <w:szCs w:val="28"/>
        </w:rPr>
        <w:t>Содержание программы</w:t>
      </w:r>
    </w:p>
    <w:p w:rsidR="00870897" w:rsidRPr="001E1E88" w:rsidRDefault="00870897" w:rsidP="001E1E88">
      <w:pPr>
        <w:pStyle w:val="aa"/>
        <w:spacing w:line="276" w:lineRule="auto"/>
        <w:ind w:left="0"/>
        <w:jc w:val="both"/>
        <w:rPr>
          <w:b/>
        </w:rPr>
      </w:pPr>
    </w:p>
    <w:p w:rsidR="001E1E88" w:rsidRPr="001E1E88" w:rsidRDefault="001E1E88" w:rsidP="001E1E88">
      <w:pPr>
        <w:spacing w:line="276" w:lineRule="auto"/>
        <w:ind w:firstLine="708"/>
        <w:jc w:val="both"/>
      </w:pPr>
      <w:r w:rsidRPr="001E1E88"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</w:t>
      </w:r>
      <w:r>
        <w:t xml:space="preserve"> </w:t>
      </w:r>
      <w:r w:rsidRPr="001E1E88">
        <w:t>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1E1E88" w:rsidRPr="001E1E88" w:rsidRDefault="001E1E88" w:rsidP="001E1E88">
      <w:pPr>
        <w:spacing w:line="276" w:lineRule="auto"/>
        <w:ind w:firstLine="708"/>
        <w:jc w:val="both"/>
      </w:pPr>
      <w:r w:rsidRPr="001E1E88">
        <w:t xml:space="preserve">Исходя из этого, главной особенностью этого курса является представление </w:t>
      </w:r>
      <w:proofErr w:type="spellStart"/>
      <w:r w:rsidRPr="001E1E88">
        <w:t>культурообразующего</w:t>
      </w:r>
      <w:proofErr w:type="spellEnd"/>
      <w:r w:rsidRPr="001E1E88">
        <w:t xml:space="preserve"> содержания духовно-нравственного воспитания. Именно </w:t>
      </w:r>
      <w:proofErr w:type="spellStart"/>
      <w:r w:rsidRPr="001E1E88">
        <w:t>культурообразующее</w:t>
      </w:r>
      <w:proofErr w:type="spellEnd"/>
      <w:r w:rsidRPr="001E1E88"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 w:rsidRPr="001E1E88">
        <w:t>конфессий</w:t>
      </w:r>
      <w:proofErr w:type="spellEnd"/>
      <w:r w:rsidRPr="001E1E88"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1E1E88">
        <w:t>конфессии</w:t>
      </w:r>
      <w:proofErr w:type="spellEnd"/>
      <w:r w:rsidRPr="001E1E88"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1E1E88" w:rsidRPr="001E1E88" w:rsidRDefault="001E1E88" w:rsidP="001E1E88">
      <w:pPr>
        <w:spacing w:line="276" w:lineRule="auto"/>
        <w:ind w:firstLine="708"/>
        <w:jc w:val="both"/>
      </w:pPr>
      <w:r w:rsidRPr="001E1E88">
        <w:lastRenderedPageBreak/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1E1E88" w:rsidRDefault="001E1E88" w:rsidP="001E1E88">
      <w:pPr>
        <w:pStyle w:val="aa"/>
        <w:numPr>
          <w:ilvl w:val="0"/>
          <w:numId w:val="13"/>
        </w:numPr>
        <w:spacing w:line="276" w:lineRule="auto"/>
        <w:jc w:val="both"/>
      </w:pPr>
      <w:r w:rsidRPr="001E1E88"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E1E88" w:rsidRDefault="001E1E88" w:rsidP="001E1E88">
      <w:pPr>
        <w:pStyle w:val="aa"/>
        <w:numPr>
          <w:ilvl w:val="0"/>
          <w:numId w:val="13"/>
        </w:numPr>
        <w:spacing w:line="276" w:lineRule="auto"/>
        <w:jc w:val="both"/>
      </w:pPr>
      <w:r w:rsidRPr="001E1E88"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</w:t>
      </w:r>
      <w:proofErr w:type="spellStart"/>
      <w:r w:rsidRPr="001E1E88">
        <w:t>семейныетрадиции</w:t>
      </w:r>
      <w:proofErr w:type="spellEnd"/>
      <w:r w:rsidRPr="001E1E88">
        <w:t>, общенациональные и межнациональные отношения, религиозные верования;</w:t>
      </w:r>
    </w:p>
    <w:p w:rsidR="001E1E88" w:rsidRDefault="001E1E88" w:rsidP="001E1E88">
      <w:pPr>
        <w:pStyle w:val="aa"/>
        <w:numPr>
          <w:ilvl w:val="0"/>
          <w:numId w:val="13"/>
        </w:numPr>
        <w:spacing w:line="276" w:lineRule="auto"/>
        <w:jc w:val="both"/>
      </w:pPr>
      <w:r w:rsidRPr="001E1E88"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E1E88" w:rsidRPr="001E1E88" w:rsidRDefault="001E1E88" w:rsidP="001E1E88">
      <w:pPr>
        <w:pStyle w:val="aa"/>
        <w:numPr>
          <w:ilvl w:val="0"/>
          <w:numId w:val="13"/>
        </w:numPr>
        <w:spacing w:line="276" w:lineRule="auto"/>
        <w:jc w:val="both"/>
      </w:pPr>
      <w:r w:rsidRPr="001E1E88"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E1E88" w:rsidRDefault="001E1E88" w:rsidP="001E1E88">
      <w:pPr>
        <w:spacing w:line="276" w:lineRule="auto"/>
        <w:jc w:val="both"/>
      </w:pPr>
    </w:p>
    <w:p w:rsidR="001E1E88" w:rsidRDefault="001E1E88" w:rsidP="001E1E88">
      <w:pPr>
        <w:spacing w:line="276" w:lineRule="auto"/>
        <w:ind w:firstLine="708"/>
        <w:jc w:val="both"/>
      </w:pPr>
      <w:r w:rsidRPr="001E1E88">
        <w:t>В программе курса для 5</w:t>
      </w:r>
      <w:r>
        <w:t xml:space="preserve"> класса</w:t>
      </w:r>
      <w:r w:rsidRPr="001E1E88">
        <w:t xml:space="preserve"> представлены следующие содержательные линии: «В ми</w:t>
      </w:r>
      <w:r>
        <w:t xml:space="preserve">ре </w:t>
      </w:r>
      <w:r w:rsidRPr="001E1E88">
        <w:t>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6C0591" w:rsidRDefault="006C0591" w:rsidP="001E1E88">
      <w:pPr>
        <w:spacing w:line="276" w:lineRule="auto"/>
        <w:ind w:firstLine="708"/>
        <w:jc w:val="both"/>
      </w:pPr>
    </w:p>
    <w:p w:rsidR="006C0591" w:rsidRPr="006C0591" w:rsidRDefault="006C0591" w:rsidP="006C0591">
      <w:pPr>
        <w:spacing w:line="276" w:lineRule="auto"/>
        <w:jc w:val="center"/>
        <w:rPr>
          <w:b/>
          <w:sz w:val="28"/>
          <w:szCs w:val="28"/>
        </w:rPr>
      </w:pPr>
      <w:r w:rsidRPr="006C0591">
        <w:rPr>
          <w:b/>
          <w:sz w:val="28"/>
          <w:szCs w:val="28"/>
        </w:rPr>
        <w:t>Планируемые результаты обучения</w:t>
      </w:r>
    </w:p>
    <w:p w:rsidR="006C0591" w:rsidRPr="006C0591" w:rsidRDefault="006C0591" w:rsidP="006C0591">
      <w:pPr>
        <w:spacing w:line="276" w:lineRule="auto"/>
        <w:jc w:val="both"/>
        <w:rPr>
          <w:sz w:val="28"/>
          <w:szCs w:val="28"/>
        </w:rPr>
      </w:pPr>
    </w:p>
    <w:p w:rsidR="006C0591" w:rsidRPr="006C0591" w:rsidRDefault="006C0591" w:rsidP="006C0591">
      <w:pPr>
        <w:spacing w:line="276" w:lineRule="auto"/>
        <w:ind w:firstLine="708"/>
        <w:jc w:val="both"/>
      </w:pPr>
      <w:r w:rsidRPr="006C0591"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6C0591">
        <w:t>метапредметных</w:t>
      </w:r>
      <w:proofErr w:type="spellEnd"/>
      <w:r w:rsidRPr="006C0591">
        <w:t xml:space="preserve"> и предметных результатов освоения основной образовательной программы.</w:t>
      </w:r>
    </w:p>
    <w:p w:rsidR="006C0591" w:rsidRPr="006C0591" w:rsidRDefault="006C0591" w:rsidP="006C0591">
      <w:pPr>
        <w:spacing w:line="276" w:lineRule="auto"/>
        <w:ind w:firstLine="708"/>
        <w:jc w:val="both"/>
      </w:pPr>
      <w:r w:rsidRPr="006C0591"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6C0591" w:rsidRDefault="006C0591" w:rsidP="006C0591">
      <w:pPr>
        <w:pStyle w:val="aa"/>
        <w:numPr>
          <w:ilvl w:val="0"/>
          <w:numId w:val="14"/>
        </w:numPr>
        <w:spacing w:line="276" w:lineRule="auto"/>
        <w:jc w:val="both"/>
      </w:pPr>
      <w:r w:rsidRPr="006C0591">
        <w:t>готовность к нравственному саморазвитию; способность оценивать свои поступки, взаимоотношения со сверстниками;</w:t>
      </w:r>
    </w:p>
    <w:p w:rsidR="009F3F99" w:rsidRDefault="006C0591" w:rsidP="006C0591">
      <w:pPr>
        <w:pStyle w:val="aa"/>
        <w:numPr>
          <w:ilvl w:val="0"/>
          <w:numId w:val="14"/>
        </w:numPr>
        <w:spacing w:line="276" w:lineRule="auto"/>
        <w:jc w:val="both"/>
      </w:pPr>
      <w:r w:rsidRPr="006C0591">
        <w:t>достаточно высокий уровень учебной мотивации, самоконтроля и самооценки;</w:t>
      </w:r>
    </w:p>
    <w:p w:rsidR="006C0591" w:rsidRPr="006C0591" w:rsidRDefault="006C0591" w:rsidP="006C0591">
      <w:pPr>
        <w:pStyle w:val="aa"/>
        <w:numPr>
          <w:ilvl w:val="0"/>
          <w:numId w:val="14"/>
        </w:numPr>
        <w:spacing w:line="276" w:lineRule="auto"/>
        <w:jc w:val="both"/>
      </w:pPr>
      <w:r w:rsidRPr="006C0591">
        <w:t>личностные качества, позволяющие успешно осуществлять различную деятельность и взаимодействие с ее участниками.</w:t>
      </w:r>
    </w:p>
    <w:p w:rsidR="009F3F99" w:rsidRDefault="009F3F99" w:rsidP="006C0591">
      <w:pPr>
        <w:spacing w:line="276" w:lineRule="auto"/>
        <w:jc w:val="both"/>
      </w:pPr>
    </w:p>
    <w:p w:rsidR="006C0591" w:rsidRPr="006C0591" w:rsidRDefault="006C0591" w:rsidP="009F3F99">
      <w:pPr>
        <w:spacing w:line="276" w:lineRule="auto"/>
        <w:ind w:firstLine="708"/>
        <w:jc w:val="both"/>
      </w:pPr>
      <w:r w:rsidRPr="006C0591">
        <w:t>Другая группа целей передает социальную позицию школьника, формирование его ценностного взгляда на окружающий мир:</w:t>
      </w:r>
    </w:p>
    <w:p w:rsidR="009F3F99" w:rsidRDefault="006C0591" w:rsidP="006C0591">
      <w:pPr>
        <w:pStyle w:val="aa"/>
        <w:numPr>
          <w:ilvl w:val="0"/>
          <w:numId w:val="15"/>
        </w:numPr>
        <w:spacing w:line="276" w:lineRule="auto"/>
        <w:jc w:val="both"/>
      </w:pPr>
      <w:r w:rsidRPr="006C0591"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9F3F99" w:rsidRDefault="006C0591" w:rsidP="006C0591">
      <w:pPr>
        <w:pStyle w:val="aa"/>
        <w:numPr>
          <w:ilvl w:val="0"/>
          <w:numId w:val="15"/>
        </w:numPr>
        <w:spacing w:line="276" w:lineRule="auto"/>
        <w:jc w:val="both"/>
      </w:pPr>
      <w:r w:rsidRPr="006C0591">
        <w:lastRenderedPageBreak/>
        <w:t>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9F3F99" w:rsidRDefault="006C0591" w:rsidP="006C0591">
      <w:pPr>
        <w:pStyle w:val="aa"/>
        <w:numPr>
          <w:ilvl w:val="0"/>
          <w:numId w:val="15"/>
        </w:numPr>
        <w:spacing w:line="276" w:lineRule="auto"/>
        <w:jc w:val="both"/>
      </w:pPr>
      <w:r w:rsidRPr="006C0591"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6C0591">
        <w:t>со</w:t>
      </w:r>
      <w:proofErr w:type="gramEnd"/>
      <w:r w:rsidRPr="006C0591">
        <w:t xml:space="preserve"> взрослыми и сверстниками;</w:t>
      </w:r>
    </w:p>
    <w:p w:rsidR="006C0591" w:rsidRPr="006C0591" w:rsidRDefault="006C0591" w:rsidP="006C0591">
      <w:pPr>
        <w:pStyle w:val="aa"/>
        <w:numPr>
          <w:ilvl w:val="0"/>
          <w:numId w:val="15"/>
        </w:numPr>
        <w:spacing w:line="276" w:lineRule="auto"/>
        <w:jc w:val="both"/>
      </w:pPr>
      <w:r w:rsidRPr="006C0591">
        <w:t>формирование эстетических потребностей, ценностей и чувств.</w:t>
      </w:r>
    </w:p>
    <w:p w:rsidR="009F3F99" w:rsidRDefault="009F3F99" w:rsidP="006C0591">
      <w:pPr>
        <w:spacing w:line="276" w:lineRule="auto"/>
        <w:jc w:val="both"/>
      </w:pPr>
    </w:p>
    <w:p w:rsidR="006C0591" w:rsidRPr="006C0591" w:rsidRDefault="006C0591" w:rsidP="009F3F99">
      <w:pPr>
        <w:spacing w:line="276" w:lineRule="auto"/>
        <w:ind w:firstLine="708"/>
        <w:jc w:val="both"/>
      </w:pPr>
      <w:proofErr w:type="spellStart"/>
      <w:r w:rsidRPr="009F3F99">
        <w:rPr>
          <w:b/>
          <w:i/>
        </w:rPr>
        <w:t>Метапредметные</w:t>
      </w:r>
      <w:proofErr w:type="spellEnd"/>
      <w:r w:rsidRPr="009F3F99">
        <w:rPr>
          <w:b/>
          <w:i/>
        </w:rPr>
        <w:t xml:space="preserve"> результаты</w:t>
      </w:r>
      <w:r w:rsidR="009F3F99">
        <w:t xml:space="preserve"> </w:t>
      </w:r>
      <w:r w:rsidRPr="006C0591"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9F3F99" w:rsidRDefault="006C0591" w:rsidP="006C0591">
      <w:pPr>
        <w:pStyle w:val="aa"/>
        <w:numPr>
          <w:ilvl w:val="0"/>
          <w:numId w:val="16"/>
        </w:numPr>
        <w:spacing w:line="276" w:lineRule="auto"/>
        <w:jc w:val="both"/>
      </w:pPr>
      <w:r w:rsidRPr="006C0591">
        <w:t>владение коммуникативной деятельностью, активное и адекватное использование речевых сре</w:t>
      </w:r>
      <w:proofErr w:type="gramStart"/>
      <w:r w:rsidRPr="006C0591">
        <w:t>дств дл</w:t>
      </w:r>
      <w:proofErr w:type="gramEnd"/>
      <w:r w:rsidRPr="006C0591">
        <w:t xml:space="preserve">я решения задач общения с учетом особенностей собеседников и ситуации общения (готовность слушать собеседника </w:t>
      </w:r>
      <w:proofErr w:type="spellStart"/>
      <w:r w:rsidRPr="006C0591">
        <w:t>ивести</w:t>
      </w:r>
      <w:proofErr w:type="spellEnd"/>
      <w:r w:rsidRPr="006C0591">
        <w:t xml:space="preserve">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9F3F99" w:rsidRDefault="006C0591" w:rsidP="006C0591">
      <w:pPr>
        <w:pStyle w:val="aa"/>
        <w:numPr>
          <w:ilvl w:val="0"/>
          <w:numId w:val="16"/>
        </w:numPr>
        <w:spacing w:line="276" w:lineRule="auto"/>
        <w:jc w:val="both"/>
      </w:pPr>
      <w:r w:rsidRPr="006C0591"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F3F99" w:rsidRDefault="006C0591" w:rsidP="006C0591">
      <w:pPr>
        <w:pStyle w:val="aa"/>
        <w:numPr>
          <w:ilvl w:val="0"/>
          <w:numId w:val="16"/>
        </w:numPr>
        <w:spacing w:line="276" w:lineRule="auto"/>
        <w:jc w:val="both"/>
      </w:pPr>
      <w:r w:rsidRPr="006C0591"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9F3F99" w:rsidRDefault="006C0591" w:rsidP="006C0591">
      <w:pPr>
        <w:pStyle w:val="aa"/>
        <w:numPr>
          <w:ilvl w:val="0"/>
          <w:numId w:val="16"/>
        </w:numPr>
        <w:spacing w:line="276" w:lineRule="auto"/>
        <w:jc w:val="both"/>
      </w:pPr>
      <w:r w:rsidRPr="006C0591">
        <w:t>освоение способов решения проблем творческого и поискового характера;</w:t>
      </w:r>
    </w:p>
    <w:p w:rsidR="006C0591" w:rsidRPr="006C0591" w:rsidRDefault="006C0591" w:rsidP="006C0591">
      <w:pPr>
        <w:pStyle w:val="aa"/>
        <w:numPr>
          <w:ilvl w:val="0"/>
          <w:numId w:val="16"/>
        </w:numPr>
        <w:spacing w:line="276" w:lineRule="auto"/>
        <w:jc w:val="both"/>
      </w:pPr>
      <w:r w:rsidRPr="006C0591">
        <w:t>умение строить совместную деятельность в соответствии с учебной задачей и культурой коллективного труда.</w:t>
      </w:r>
    </w:p>
    <w:p w:rsidR="009F3F99" w:rsidRDefault="009F3F99" w:rsidP="006C0591">
      <w:pPr>
        <w:spacing w:line="276" w:lineRule="auto"/>
        <w:jc w:val="both"/>
      </w:pPr>
    </w:p>
    <w:p w:rsidR="006C0591" w:rsidRPr="006C0591" w:rsidRDefault="006C0591" w:rsidP="009F3F99">
      <w:pPr>
        <w:spacing w:line="276" w:lineRule="auto"/>
        <w:ind w:firstLine="708"/>
        <w:jc w:val="both"/>
      </w:pPr>
      <w:r w:rsidRPr="009F3F99">
        <w:rPr>
          <w:b/>
          <w:i/>
        </w:rPr>
        <w:t>Предметные результаты</w:t>
      </w:r>
      <w:r w:rsidR="009F3F99">
        <w:t xml:space="preserve"> </w:t>
      </w:r>
      <w:r w:rsidRPr="006C0591">
        <w:t>обучения нацелены на решение, прежде всего, образовательных задач:</w:t>
      </w:r>
    </w:p>
    <w:p w:rsidR="009F3F99" w:rsidRDefault="006C0591" w:rsidP="006C0591">
      <w:pPr>
        <w:pStyle w:val="aa"/>
        <w:numPr>
          <w:ilvl w:val="0"/>
          <w:numId w:val="17"/>
        </w:numPr>
        <w:spacing w:line="276" w:lineRule="auto"/>
        <w:jc w:val="both"/>
      </w:pPr>
      <w:r w:rsidRPr="006C0591"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F3F99" w:rsidRDefault="006C0591" w:rsidP="006C0591">
      <w:pPr>
        <w:pStyle w:val="aa"/>
        <w:numPr>
          <w:ilvl w:val="0"/>
          <w:numId w:val="17"/>
        </w:numPr>
        <w:spacing w:line="276" w:lineRule="auto"/>
        <w:jc w:val="both"/>
      </w:pPr>
      <w:r w:rsidRPr="006C0591"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810D09" w:rsidRDefault="006C0591" w:rsidP="006C0591">
      <w:pPr>
        <w:pStyle w:val="aa"/>
        <w:numPr>
          <w:ilvl w:val="0"/>
          <w:numId w:val="17"/>
        </w:numPr>
        <w:spacing w:line="276" w:lineRule="auto"/>
        <w:jc w:val="both"/>
      </w:pPr>
      <w:r w:rsidRPr="006C0591">
        <w:t>расширение кругозора и культурного опыта школьника, формирование умения воспринимать мир не только рационально, но и образ</w:t>
      </w:r>
      <w:r w:rsidR="009F3F99">
        <w:t>но</w:t>
      </w:r>
      <w:r w:rsidRPr="006C0591">
        <w:t>.</w:t>
      </w:r>
    </w:p>
    <w:p w:rsidR="00810D09" w:rsidRDefault="00810D09">
      <w:r>
        <w:br w:type="page"/>
      </w:r>
    </w:p>
    <w:p w:rsidR="00810D09" w:rsidRDefault="00810D09" w:rsidP="00810D09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10D09" w:rsidRDefault="00810D09" w:rsidP="00810D09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ОДНКНР «Святыни Тверской земли», 5 класс, 34 часа</w:t>
      </w:r>
    </w:p>
    <w:p w:rsidR="006C0591" w:rsidRDefault="006C0591" w:rsidP="00810D09">
      <w:pPr>
        <w:pStyle w:val="aa"/>
        <w:spacing w:line="276" w:lineRule="auto"/>
        <w:ind w:left="0"/>
        <w:jc w:val="both"/>
      </w:pPr>
    </w:p>
    <w:p w:rsidR="00810D09" w:rsidRPr="006C0591" w:rsidRDefault="00810D09" w:rsidP="00810D09">
      <w:pPr>
        <w:pStyle w:val="aa"/>
        <w:spacing w:line="276" w:lineRule="auto"/>
        <w:ind w:left="0"/>
        <w:jc w:val="both"/>
      </w:pPr>
    </w:p>
    <w:tbl>
      <w:tblPr>
        <w:tblStyle w:val="a5"/>
        <w:tblW w:w="0" w:type="auto"/>
        <w:tblLook w:val="04A0"/>
      </w:tblPr>
      <w:tblGrid>
        <w:gridCol w:w="928"/>
        <w:gridCol w:w="6723"/>
        <w:gridCol w:w="1504"/>
        <w:gridCol w:w="1267"/>
      </w:tblGrid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 w:rsidRPr="00D40C8C">
              <w:t>№ урока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 w:rsidRPr="00D40C8C">
              <w:t>Тема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 w:rsidRPr="00D40C8C">
              <w:t>Количество часов</w:t>
            </w:r>
          </w:p>
        </w:tc>
        <w:tc>
          <w:tcPr>
            <w:tcW w:w="1267" w:type="dxa"/>
          </w:tcPr>
          <w:p w:rsidR="00810D09" w:rsidRPr="00D40C8C" w:rsidRDefault="00810D09" w:rsidP="00810D09">
            <w:pPr>
              <w:jc w:val="center"/>
            </w:pPr>
            <w:r>
              <w:t>Дата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Введение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06.09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Появление христианства на Тверской земле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13.09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3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Предание о Глебе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20.09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4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Ефрем </w:t>
            </w:r>
            <w:proofErr w:type="spellStart"/>
            <w:r>
              <w:t>Новоторжский</w:t>
            </w:r>
            <w:proofErr w:type="spellEnd"/>
            <w:r>
              <w:t>. Битва на реке Сыть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27.09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5-6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Древняя Тверь. Тверской собор. Белая Троица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04.10</w:t>
            </w:r>
          </w:p>
          <w:p w:rsidR="00810D09" w:rsidRDefault="00810D09" w:rsidP="00810D09">
            <w:pPr>
              <w:jc w:val="center"/>
            </w:pPr>
            <w:r>
              <w:t>11.10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7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Святые Михаил Ярославович и Анна </w:t>
            </w:r>
            <w:proofErr w:type="spellStart"/>
            <w:r>
              <w:t>Кашинская</w:t>
            </w:r>
            <w:proofErr w:type="spellEnd"/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18.10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8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Древняя Тверская литература. Повесть о Михаиле Ярославовиче Тверском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25.10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9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Духовная грамота преподобного Иосифа Волоцкого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08.11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10-11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Тверские зодчие, иконописцы и книжники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15.11</w:t>
            </w:r>
          </w:p>
          <w:p w:rsidR="00810D09" w:rsidRDefault="00810D09" w:rsidP="00810D09">
            <w:pPr>
              <w:jc w:val="center"/>
            </w:pPr>
            <w:r>
              <w:t>22.11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12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Повесть о Тверском </w:t>
            </w:r>
            <w:proofErr w:type="spellStart"/>
            <w:r>
              <w:t>Отроч</w:t>
            </w:r>
            <w:proofErr w:type="spellEnd"/>
            <w:r>
              <w:t xml:space="preserve"> монастыре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29.11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13-14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Тверские преподобные. Нил </w:t>
            </w:r>
            <w:proofErr w:type="spellStart"/>
            <w:r>
              <w:t>Столобенский</w:t>
            </w:r>
            <w:proofErr w:type="spellEnd"/>
            <w:r>
              <w:t xml:space="preserve"> и Нилов Пустынь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06.12</w:t>
            </w:r>
          </w:p>
          <w:p w:rsidR="00810D09" w:rsidRDefault="00810D09" w:rsidP="00810D09">
            <w:pPr>
              <w:jc w:val="center"/>
            </w:pPr>
            <w:r>
              <w:t>13.12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15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Древняя Тверская литература. Житие Нила </w:t>
            </w:r>
            <w:proofErr w:type="spellStart"/>
            <w:r>
              <w:t>Столобенского</w:t>
            </w:r>
            <w:proofErr w:type="spellEnd"/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20.12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16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Чудотворные иконы Пресвятой богородицы на Тверской земле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  <w:r>
              <w:t>27.12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17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Древняя Тверская литература. Сказание об </w:t>
            </w:r>
            <w:proofErr w:type="spellStart"/>
            <w:r>
              <w:t>Оковецкой</w:t>
            </w:r>
            <w:proofErr w:type="spellEnd"/>
            <w:r>
              <w:t xml:space="preserve"> иконе Божьей Матери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17.01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18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Иконы Николая Чудотворца на Тверской земле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24.01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19-20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Творческие работы учащихся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31.01</w:t>
            </w:r>
          </w:p>
          <w:p w:rsidR="00A30BF9" w:rsidRDefault="00A30BF9" w:rsidP="00810D09">
            <w:pPr>
              <w:jc w:val="center"/>
            </w:pPr>
            <w:r>
              <w:t>07.02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21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Древние Тверские города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14.02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22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Древние Тверские города в верховьях Волги. Селижарово. Ржев. Зубцов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21.02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23-24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Древние Тверские города. Старица и Кашин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28.02</w:t>
            </w:r>
          </w:p>
          <w:p w:rsidR="00A30BF9" w:rsidRDefault="00A30BF9" w:rsidP="00810D09">
            <w:pPr>
              <w:jc w:val="center"/>
            </w:pPr>
            <w:r>
              <w:t>07.03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25-26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Древние Тверские города. Торжок. Бежецк. Красный холм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14.03</w:t>
            </w:r>
          </w:p>
          <w:p w:rsidR="00A30BF9" w:rsidRDefault="00A30BF9" w:rsidP="00810D09">
            <w:pPr>
              <w:jc w:val="center"/>
            </w:pPr>
            <w:r>
              <w:t>21.03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27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Древняя Тверская литература. Дозорная книга церковных приходов </w:t>
            </w:r>
            <w:proofErr w:type="spellStart"/>
            <w:r>
              <w:t>Бежецкой</w:t>
            </w:r>
            <w:proofErr w:type="spellEnd"/>
            <w:r>
              <w:t xml:space="preserve"> пятины 16 века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04.04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28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 xml:space="preserve">Древняя Тверская литература. Повесть об </w:t>
            </w:r>
            <w:proofErr w:type="spellStart"/>
            <w:r>
              <w:t>Иулиании</w:t>
            </w:r>
            <w:proofErr w:type="spellEnd"/>
            <w:r>
              <w:t xml:space="preserve"> Вяземской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11.04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29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Древние Тверские города. Торопец и Белый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18.04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30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Древние Тверские города. Вышний Волочек. Осташков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25.04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31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Затопленные города Тверской Земли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02.05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32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Церковь мучеников и праведников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16.05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  <w:r>
              <w:t>33-34</w:t>
            </w:r>
          </w:p>
        </w:tc>
        <w:tc>
          <w:tcPr>
            <w:tcW w:w="6723" w:type="dxa"/>
          </w:tcPr>
          <w:p w:rsidR="00810D09" w:rsidRPr="00D40C8C" w:rsidRDefault="00810D09" w:rsidP="00810D09">
            <w:pPr>
              <w:jc w:val="center"/>
            </w:pPr>
            <w:r>
              <w:t>Святыни моей Малой Родины (проектная работа)</w:t>
            </w:r>
            <w:r w:rsidR="00A30BF9">
              <w:t>. Подведение итогов</w:t>
            </w:r>
          </w:p>
        </w:tc>
        <w:tc>
          <w:tcPr>
            <w:tcW w:w="1504" w:type="dxa"/>
          </w:tcPr>
          <w:p w:rsidR="00810D09" w:rsidRPr="00D40C8C" w:rsidRDefault="00810D09" w:rsidP="00810D0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810D09" w:rsidRDefault="00A30BF9" w:rsidP="00810D09">
            <w:pPr>
              <w:jc w:val="center"/>
            </w:pPr>
            <w:r>
              <w:t>23.05</w:t>
            </w:r>
          </w:p>
          <w:p w:rsidR="00A30BF9" w:rsidRDefault="00A30BF9" w:rsidP="00810D09">
            <w:pPr>
              <w:jc w:val="center"/>
            </w:pPr>
            <w:r>
              <w:t>30.05</w:t>
            </w:r>
          </w:p>
        </w:tc>
      </w:tr>
      <w:tr w:rsidR="00810D09" w:rsidRPr="00D40C8C" w:rsidTr="00810D09">
        <w:tc>
          <w:tcPr>
            <w:tcW w:w="928" w:type="dxa"/>
          </w:tcPr>
          <w:p w:rsidR="00810D09" w:rsidRPr="00D40C8C" w:rsidRDefault="00810D09" w:rsidP="00810D09">
            <w:pPr>
              <w:jc w:val="center"/>
            </w:pPr>
          </w:p>
        </w:tc>
        <w:tc>
          <w:tcPr>
            <w:tcW w:w="6723" w:type="dxa"/>
          </w:tcPr>
          <w:p w:rsidR="00810D09" w:rsidRPr="00A30BF9" w:rsidRDefault="00810D09" w:rsidP="00810D09">
            <w:pPr>
              <w:jc w:val="right"/>
              <w:rPr>
                <w:b/>
              </w:rPr>
            </w:pPr>
            <w:r w:rsidRPr="00A30BF9">
              <w:rPr>
                <w:b/>
              </w:rPr>
              <w:t>ИТОГО</w:t>
            </w:r>
          </w:p>
        </w:tc>
        <w:tc>
          <w:tcPr>
            <w:tcW w:w="1504" w:type="dxa"/>
          </w:tcPr>
          <w:p w:rsidR="00810D09" w:rsidRPr="00A30BF9" w:rsidRDefault="00810D09" w:rsidP="00810D09">
            <w:pPr>
              <w:jc w:val="center"/>
              <w:rPr>
                <w:b/>
              </w:rPr>
            </w:pPr>
            <w:r w:rsidRPr="00A30BF9">
              <w:rPr>
                <w:b/>
              </w:rPr>
              <w:t>34</w:t>
            </w:r>
          </w:p>
        </w:tc>
        <w:tc>
          <w:tcPr>
            <w:tcW w:w="1267" w:type="dxa"/>
          </w:tcPr>
          <w:p w:rsidR="00810D09" w:rsidRDefault="00810D09" w:rsidP="00810D09">
            <w:pPr>
              <w:jc w:val="center"/>
            </w:pPr>
          </w:p>
        </w:tc>
      </w:tr>
    </w:tbl>
    <w:p w:rsidR="0001623C" w:rsidRDefault="0001623C" w:rsidP="00941F42">
      <w:pPr>
        <w:spacing w:line="276" w:lineRule="auto"/>
        <w:jc w:val="both"/>
      </w:pPr>
    </w:p>
    <w:p w:rsidR="00AB5FBF" w:rsidRDefault="00AB5FBF" w:rsidP="00941F42">
      <w:pPr>
        <w:spacing w:line="276" w:lineRule="auto"/>
        <w:jc w:val="both"/>
      </w:pPr>
    </w:p>
    <w:p w:rsidR="00AB5FBF" w:rsidRDefault="00AB5FBF" w:rsidP="00941F42">
      <w:pPr>
        <w:spacing w:line="276" w:lineRule="auto"/>
        <w:jc w:val="both"/>
      </w:pPr>
    </w:p>
    <w:p w:rsidR="00AB5FBF" w:rsidRDefault="00AB5FBF" w:rsidP="00AB5F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учебного курса в 5 классе</w:t>
      </w:r>
    </w:p>
    <w:p w:rsidR="00AB5FBF" w:rsidRDefault="00AB5FBF" w:rsidP="00AB5FBF">
      <w:pPr>
        <w:spacing w:line="276" w:lineRule="auto"/>
        <w:jc w:val="center"/>
        <w:rPr>
          <w:b/>
          <w:sz w:val="28"/>
          <w:szCs w:val="28"/>
        </w:rPr>
      </w:pPr>
    </w:p>
    <w:p w:rsidR="00AB5FBF" w:rsidRPr="001B343D" w:rsidRDefault="00AB5FBF" w:rsidP="00AB5FBF">
      <w:pPr>
        <w:pStyle w:val="aa"/>
        <w:numPr>
          <w:ilvl w:val="0"/>
          <w:numId w:val="18"/>
        </w:numPr>
        <w:spacing w:line="276" w:lineRule="auto"/>
        <w:jc w:val="both"/>
      </w:pPr>
      <w:r w:rsidRPr="001B343D">
        <w:t xml:space="preserve">Программа к курсу учебника «Основы духовно-нравственной культуры народов России» Н.Ф.Виноградова, В.И.Власенко, </w:t>
      </w:r>
      <w:proofErr w:type="spellStart"/>
      <w:r w:rsidRPr="001B343D">
        <w:t>А.В.Поляков</w:t>
      </w:r>
      <w:proofErr w:type="gramStart"/>
      <w:r w:rsidRPr="001B343D">
        <w:t>.-</w:t>
      </w:r>
      <w:proofErr w:type="gramEnd"/>
      <w:r w:rsidRPr="001B343D">
        <w:t>М</w:t>
      </w:r>
      <w:proofErr w:type="spellEnd"/>
      <w:r w:rsidRPr="001B343D">
        <w:t xml:space="preserve">.: </w:t>
      </w:r>
      <w:proofErr w:type="spellStart"/>
      <w:r w:rsidRPr="001B343D">
        <w:t>Вентана-Граф</w:t>
      </w:r>
      <w:proofErr w:type="spellEnd"/>
      <w:r w:rsidRPr="001B343D">
        <w:t>, 2012.</w:t>
      </w:r>
    </w:p>
    <w:p w:rsidR="00AB5FBF" w:rsidRPr="001B343D" w:rsidRDefault="00AB5FBF" w:rsidP="00AB5FBF">
      <w:pPr>
        <w:pStyle w:val="aa"/>
        <w:numPr>
          <w:ilvl w:val="0"/>
          <w:numId w:val="18"/>
        </w:numPr>
        <w:spacing w:line="276" w:lineRule="auto"/>
        <w:jc w:val="both"/>
      </w:pPr>
      <w:r w:rsidRPr="001B343D">
        <w:t>УМК «Православные святыни Тверской земли». Авторы-составители: Т.В.Бабушкина, С.Е.Горшкова, А.Б.Гурин, П.С.Иванов.</w:t>
      </w:r>
    </w:p>
    <w:p w:rsidR="00AB5FBF" w:rsidRDefault="00AB5FBF" w:rsidP="00AB5FBF">
      <w:pPr>
        <w:pStyle w:val="aa"/>
        <w:spacing w:line="276" w:lineRule="auto"/>
        <w:jc w:val="both"/>
        <w:rPr>
          <w:sz w:val="28"/>
          <w:szCs w:val="28"/>
        </w:rPr>
      </w:pPr>
    </w:p>
    <w:p w:rsidR="00AB5FBF" w:rsidRPr="001B343D" w:rsidRDefault="00AB5FBF" w:rsidP="001B343D">
      <w:pPr>
        <w:spacing w:line="276" w:lineRule="auto"/>
        <w:jc w:val="center"/>
        <w:rPr>
          <w:b/>
          <w:sz w:val="28"/>
          <w:szCs w:val="28"/>
        </w:rPr>
      </w:pPr>
      <w:r w:rsidRPr="001B343D">
        <w:rPr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1B343D" w:rsidRDefault="001B343D" w:rsidP="001B343D">
      <w:pPr>
        <w:spacing w:line="276" w:lineRule="auto"/>
      </w:pPr>
    </w:p>
    <w:p w:rsidR="00AB5FBF" w:rsidRPr="001B343D" w:rsidRDefault="00AB5FBF" w:rsidP="001B343D">
      <w:pPr>
        <w:spacing w:line="276" w:lineRule="auto"/>
        <w:ind w:firstLine="708"/>
      </w:pPr>
      <w:r w:rsidRPr="001B343D">
        <w:t>Главная цель курса –</w:t>
      </w:r>
      <w:r w:rsidR="001B343D">
        <w:t xml:space="preserve"> </w:t>
      </w:r>
      <w:r w:rsidRPr="001B343D">
        <w:t xml:space="preserve">формирование российской гражданской идентичности младшего </w:t>
      </w:r>
    </w:p>
    <w:p w:rsidR="00AB5FBF" w:rsidRPr="001B343D" w:rsidRDefault="00AB5FBF" w:rsidP="00EF1CCB">
      <w:pPr>
        <w:spacing w:line="276" w:lineRule="auto"/>
        <w:jc w:val="both"/>
      </w:pPr>
      <w:r w:rsidRPr="001B343D">
        <w:t xml:space="preserve">школьника посредством его приобщения к отечественной религиозно-культурной </w:t>
      </w:r>
      <w:proofErr w:type="spellStart"/>
      <w:r w:rsidRPr="001B343D">
        <w:t>традиции</w:t>
      </w:r>
      <w:proofErr w:type="gramStart"/>
      <w:r w:rsidRPr="001B343D">
        <w:t>.Р</w:t>
      </w:r>
      <w:proofErr w:type="gramEnd"/>
      <w:r w:rsidRPr="001B343D">
        <w:t>еализация</w:t>
      </w:r>
      <w:proofErr w:type="spellEnd"/>
      <w:r w:rsidRPr="001B343D">
        <w:t xml:space="preserve"> этой цели ставит перед учителем задачи, решения которых можно </w:t>
      </w:r>
      <w:r w:rsidR="00EF1CCB">
        <w:t xml:space="preserve">добиться </w:t>
      </w:r>
      <w:r w:rsidRPr="001B343D">
        <w:t>при соответствующем материально-техническом обеспечении.</w:t>
      </w:r>
    </w:p>
    <w:p w:rsidR="00AB5FBF" w:rsidRPr="001B343D" w:rsidRDefault="00AB5FBF" w:rsidP="00EF1CCB">
      <w:pPr>
        <w:spacing w:line="276" w:lineRule="auto"/>
        <w:ind w:firstLine="708"/>
        <w:jc w:val="both"/>
      </w:pPr>
      <w:r w:rsidRPr="001B343D">
        <w:t xml:space="preserve">В связи с тем, что начало изучения учебного курса осуществляется в начальной школе, а завершается в основной школе, </w:t>
      </w:r>
      <w:r w:rsidR="00EF1CCB">
        <w:t>организованы занятия в кабинете с оформленным уголком</w:t>
      </w:r>
      <w:r w:rsidRPr="001B343D">
        <w:t xml:space="preserve">, </w:t>
      </w:r>
      <w:r w:rsidR="00EF1CCB">
        <w:t>в котором</w:t>
      </w:r>
      <w:r w:rsidRPr="001B343D">
        <w:t>, будут проходить не только уроки по курсу, но и внеурочные и внеклассные занятия, осуществляться проектная деятельность учащихся.</w:t>
      </w:r>
    </w:p>
    <w:p w:rsidR="00AB5FBF" w:rsidRPr="001B343D" w:rsidRDefault="00AB5FBF" w:rsidP="00EF1CCB">
      <w:pPr>
        <w:spacing w:line="276" w:lineRule="auto"/>
        <w:ind w:firstLine="708"/>
        <w:jc w:val="both"/>
      </w:pPr>
      <w:r w:rsidRPr="001B343D">
        <w:t xml:space="preserve">Для изучения курса в наличии </w:t>
      </w:r>
      <w:r w:rsidR="00EF1CCB">
        <w:t xml:space="preserve">имеются </w:t>
      </w:r>
      <w:r w:rsidRPr="001B343D">
        <w:t>следующие</w:t>
      </w:r>
      <w:r w:rsidR="00EF1CCB">
        <w:t xml:space="preserve"> </w:t>
      </w:r>
      <w:r w:rsidRPr="001B343D">
        <w:t>объекты и средства материально-технического обеспечения:</w:t>
      </w:r>
    </w:p>
    <w:p w:rsidR="00AB5FBF" w:rsidRPr="001C124A" w:rsidRDefault="00AB5FBF" w:rsidP="00EF1CCB">
      <w:pPr>
        <w:spacing w:line="276" w:lineRule="auto"/>
        <w:ind w:firstLine="708"/>
        <w:rPr>
          <w:b/>
          <w:i/>
        </w:rPr>
      </w:pPr>
      <w:r w:rsidRPr="001C124A">
        <w:rPr>
          <w:b/>
          <w:i/>
        </w:rPr>
        <w:t>оборудование:</w:t>
      </w:r>
    </w:p>
    <w:p w:rsidR="00EF1CCB" w:rsidRDefault="00AB5FBF" w:rsidP="001B343D">
      <w:pPr>
        <w:pStyle w:val="aa"/>
        <w:numPr>
          <w:ilvl w:val="0"/>
          <w:numId w:val="19"/>
        </w:numPr>
        <w:spacing w:line="276" w:lineRule="auto"/>
        <w:jc w:val="both"/>
      </w:pPr>
      <w:r w:rsidRPr="001B343D">
        <w:t>ученические столы и стулья по количе</w:t>
      </w:r>
      <w:r w:rsidR="00EF1CCB">
        <w:t>ству учащихся, учительский стол;</w:t>
      </w:r>
      <w:r w:rsidRPr="001B343D">
        <w:t xml:space="preserve"> </w:t>
      </w:r>
    </w:p>
    <w:p w:rsidR="00EF1CCB" w:rsidRDefault="00EF1CCB" w:rsidP="001B343D">
      <w:pPr>
        <w:pStyle w:val="aa"/>
        <w:numPr>
          <w:ilvl w:val="0"/>
          <w:numId w:val="19"/>
        </w:numPr>
        <w:spacing w:line="276" w:lineRule="auto"/>
        <w:jc w:val="both"/>
      </w:pPr>
      <w:r>
        <w:t>шкаф</w:t>
      </w:r>
      <w:r w:rsidR="00AB5FBF" w:rsidRPr="001B343D">
        <w:t xml:space="preserve"> для хранения учебников, дидактич</w:t>
      </w:r>
      <w:r>
        <w:t>еских материалов, пособий и пр.;</w:t>
      </w:r>
      <w:r w:rsidR="00AB5FBF" w:rsidRPr="001B343D">
        <w:t xml:space="preserve"> </w:t>
      </w:r>
    </w:p>
    <w:p w:rsidR="00AB5FBF" w:rsidRPr="001B343D" w:rsidRDefault="00AB5FBF" w:rsidP="001B343D">
      <w:pPr>
        <w:pStyle w:val="aa"/>
        <w:numPr>
          <w:ilvl w:val="0"/>
          <w:numId w:val="19"/>
        </w:numPr>
        <w:spacing w:line="276" w:lineRule="auto"/>
        <w:jc w:val="both"/>
      </w:pPr>
      <w:r w:rsidRPr="001B343D">
        <w:t>настенные доски для вывеши</w:t>
      </w:r>
      <w:r w:rsidR="00EF1CCB">
        <w:t>вания иллюстративного материала.</w:t>
      </w:r>
    </w:p>
    <w:p w:rsidR="00AB5FBF" w:rsidRPr="001B343D" w:rsidRDefault="00AB5FBF" w:rsidP="00EF1CCB">
      <w:pPr>
        <w:spacing w:line="276" w:lineRule="auto"/>
        <w:ind w:firstLine="708"/>
        <w:jc w:val="both"/>
      </w:pPr>
      <w:r w:rsidRPr="001C124A">
        <w:rPr>
          <w:b/>
          <w:i/>
        </w:rPr>
        <w:t>технические средства</w:t>
      </w:r>
      <w:r w:rsidR="00EF1CCB" w:rsidRPr="001C124A">
        <w:rPr>
          <w:b/>
          <w:i/>
        </w:rPr>
        <w:t xml:space="preserve"> </w:t>
      </w:r>
      <w:r w:rsidRPr="001C124A">
        <w:rPr>
          <w:b/>
          <w:i/>
        </w:rPr>
        <w:t>обучения</w:t>
      </w:r>
      <w:r w:rsidRPr="001B343D">
        <w:t xml:space="preserve"> (предметы </w:t>
      </w:r>
      <w:r w:rsidR="00EF1CCB">
        <w:t xml:space="preserve">и устройства, которые выполняют </w:t>
      </w:r>
      <w:r w:rsidRPr="001B343D">
        <w:t>информационную, управляющую, тренирующую, контролирующие функции в учебно-воспитательном процессе)</w:t>
      </w:r>
      <w:r w:rsidR="00EF1CCB">
        <w:t>:</w:t>
      </w:r>
    </w:p>
    <w:p w:rsidR="00EF1CCB" w:rsidRDefault="00AB5FBF" w:rsidP="001B343D">
      <w:pPr>
        <w:pStyle w:val="aa"/>
        <w:numPr>
          <w:ilvl w:val="0"/>
          <w:numId w:val="20"/>
        </w:numPr>
        <w:spacing w:line="276" w:lineRule="auto"/>
      </w:pPr>
      <w:r w:rsidRPr="001B343D">
        <w:t>классная доска с набором приспособлений для крепления таблиц, картинок;</w:t>
      </w:r>
    </w:p>
    <w:p w:rsidR="00EF1CCB" w:rsidRDefault="00AB5FBF" w:rsidP="001B343D">
      <w:pPr>
        <w:pStyle w:val="aa"/>
        <w:numPr>
          <w:ilvl w:val="0"/>
          <w:numId w:val="20"/>
        </w:numPr>
        <w:spacing w:line="276" w:lineRule="auto"/>
      </w:pPr>
      <w:r w:rsidRPr="001B343D"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</w:t>
      </w:r>
      <w:r w:rsidR="00EF1CCB">
        <w:t>интерактивная доска</w:t>
      </w:r>
      <w:r w:rsidRPr="001B343D">
        <w:t xml:space="preserve">, </w:t>
      </w:r>
      <w:r w:rsidR="00EF1CCB">
        <w:t>проектор</w:t>
      </w:r>
      <w:r w:rsidRPr="001B343D">
        <w:t>);</w:t>
      </w:r>
    </w:p>
    <w:p w:rsidR="00EF1CCB" w:rsidRDefault="00AB5FBF" w:rsidP="001B343D">
      <w:pPr>
        <w:pStyle w:val="aa"/>
        <w:numPr>
          <w:ilvl w:val="0"/>
          <w:numId w:val="20"/>
        </w:numPr>
        <w:spacing w:line="276" w:lineRule="auto"/>
      </w:pPr>
      <w:r w:rsidRPr="001B343D"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</w:t>
      </w:r>
      <w:r w:rsidR="00EF1CCB">
        <w:t xml:space="preserve"> </w:t>
      </w:r>
      <w:r w:rsidRPr="001B343D">
        <w:t xml:space="preserve">и </w:t>
      </w:r>
      <w:r w:rsidR="00EF1CCB">
        <w:t>видеотехника;</w:t>
      </w:r>
    </w:p>
    <w:p w:rsidR="00EF1CCB" w:rsidRDefault="00EF1CCB" w:rsidP="001B343D">
      <w:pPr>
        <w:pStyle w:val="aa"/>
        <w:numPr>
          <w:ilvl w:val="0"/>
          <w:numId w:val="20"/>
        </w:numPr>
        <w:spacing w:line="276" w:lineRule="auto"/>
        <w:jc w:val="both"/>
      </w:pPr>
      <w:r>
        <w:t>набор цифровых образовательных ресурсов</w:t>
      </w:r>
      <w:r w:rsidR="00AB5FBF" w:rsidRPr="001B343D">
        <w:t xml:space="preserve"> к каждому модулю курса «Основы религиозных культур и светской этики»;</w:t>
      </w:r>
    </w:p>
    <w:p w:rsidR="00EF1CCB" w:rsidRDefault="00AB5FBF" w:rsidP="001B343D">
      <w:pPr>
        <w:pStyle w:val="aa"/>
        <w:numPr>
          <w:ilvl w:val="0"/>
          <w:numId w:val="20"/>
        </w:numPr>
        <w:spacing w:line="276" w:lineRule="auto"/>
        <w:jc w:val="both"/>
      </w:pPr>
      <w:r w:rsidRPr="001B343D">
        <w:t xml:space="preserve">дополнительные </w:t>
      </w:r>
      <w:proofErr w:type="spellStart"/>
      <w:r w:rsidRPr="001B343D">
        <w:t>мультимедийные</w:t>
      </w:r>
      <w:proofErr w:type="spellEnd"/>
      <w:r w:rsidRPr="001B343D"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1B343D">
        <w:t>мультимедийные</w:t>
      </w:r>
      <w:proofErr w:type="spellEnd"/>
      <w:r w:rsidRPr="001B343D">
        <w:t xml:space="preserve"> презентации, тематически связанные с содержанием курса;</w:t>
      </w:r>
    </w:p>
    <w:p w:rsidR="00AB5FBF" w:rsidRPr="001B343D" w:rsidRDefault="00AB5FBF" w:rsidP="001C124A">
      <w:pPr>
        <w:pStyle w:val="aa"/>
        <w:spacing w:line="276" w:lineRule="auto"/>
        <w:jc w:val="both"/>
      </w:pPr>
      <w:r w:rsidRPr="001C124A">
        <w:rPr>
          <w:b/>
          <w:i/>
        </w:rPr>
        <w:t>библиотечный фонд</w:t>
      </w:r>
      <w:r w:rsidR="00EF1CCB">
        <w:t xml:space="preserve"> </w:t>
      </w:r>
      <w:r w:rsidRPr="001B343D">
        <w:t>(книгопечатная продукция)</w:t>
      </w:r>
      <w:r w:rsidR="001C124A">
        <w:t>:</w:t>
      </w:r>
    </w:p>
    <w:p w:rsidR="001C124A" w:rsidRDefault="00AB5FBF" w:rsidP="001C124A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учебно-методические ком</w:t>
      </w:r>
      <w:r w:rsidR="001C124A">
        <w:t>плекты, обеспечивающие изучение</w:t>
      </w:r>
      <w:r w:rsidRPr="001B343D">
        <w:t xml:space="preserve">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:rsidR="001C124A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lastRenderedPageBreak/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1C124A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proofErr w:type="spellStart"/>
      <w:r w:rsidRPr="001B343D">
        <w:t>культурологии</w:t>
      </w:r>
      <w:proofErr w:type="spellEnd"/>
      <w:r w:rsidRPr="001B343D">
        <w:t>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AB5FBF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1C124A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1C124A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1C124A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1C124A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1C124A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художественные альбомы, содержащие иллюстрации к основным разделам курса;</w:t>
      </w:r>
    </w:p>
    <w:p w:rsidR="00AB5FBF" w:rsidRPr="001B343D" w:rsidRDefault="00AB5FBF" w:rsidP="001B343D">
      <w:pPr>
        <w:pStyle w:val="aa"/>
        <w:numPr>
          <w:ilvl w:val="0"/>
          <w:numId w:val="21"/>
        </w:numPr>
        <w:spacing w:line="276" w:lineRule="auto"/>
        <w:jc w:val="both"/>
      </w:pPr>
      <w:r w:rsidRPr="001B343D">
        <w:t>печатные пособия, в т.ч</w:t>
      </w:r>
      <w:r w:rsidR="001C124A">
        <w:t xml:space="preserve">. </w:t>
      </w:r>
      <w:r w:rsidRPr="001B343D">
        <w:t>картографические издания, иллюстративные материалы, включая портреты выдающихся людей России.</w:t>
      </w:r>
    </w:p>
    <w:p w:rsidR="00AB5FBF" w:rsidRPr="00AB5FBF" w:rsidRDefault="00AB5FBF" w:rsidP="00AB5FBF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sectPr w:rsidR="00AB5FBF" w:rsidRPr="00AB5FBF" w:rsidSect="00A05C86">
      <w:footerReference w:type="default" r:id="rId7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09" w:rsidRDefault="00810D09" w:rsidP="00C6445E">
      <w:r>
        <w:separator/>
      </w:r>
    </w:p>
  </w:endnote>
  <w:endnote w:type="continuationSeparator" w:id="0">
    <w:p w:rsidR="00810D09" w:rsidRDefault="00810D09" w:rsidP="00C6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09" w:rsidRDefault="00FA1028">
    <w:pPr>
      <w:pStyle w:val="a8"/>
      <w:jc w:val="center"/>
    </w:pPr>
    <w:fldSimple w:instr=" PAGE   \* MERGEFORMAT ">
      <w:r w:rsidR="006F21A3">
        <w:rPr>
          <w:noProof/>
        </w:rPr>
        <w:t>1</w:t>
      </w:r>
    </w:fldSimple>
  </w:p>
  <w:p w:rsidR="00810D09" w:rsidRDefault="00810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09" w:rsidRDefault="00810D09" w:rsidP="00C6445E">
      <w:r>
        <w:separator/>
      </w:r>
    </w:p>
  </w:footnote>
  <w:footnote w:type="continuationSeparator" w:id="0">
    <w:p w:rsidR="00810D09" w:rsidRDefault="00810D09" w:rsidP="00C6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A6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124D80"/>
    <w:multiLevelType w:val="hybridMultilevel"/>
    <w:tmpl w:val="B618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15E2"/>
    <w:multiLevelType w:val="hybridMultilevel"/>
    <w:tmpl w:val="8712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D69"/>
    <w:multiLevelType w:val="hybridMultilevel"/>
    <w:tmpl w:val="BFA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14A"/>
    <w:multiLevelType w:val="hybridMultilevel"/>
    <w:tmpl w:val="0B5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100B"/>
    <w:multiLevelType w:val="hybridMultilevel"/>
    <w:tmpl w:val="3184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B36E5"/>
    <w:multiLevelType w:val="hybridMultilevel"/>
    <w:tmpl w:val="5232BD4E"/>
    <w:lvl w:ilvl="0" w:tplc="7012E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71356"/>
    <w:multiLevelType w:val="hybridMultilevel"/>
    <w:tmpl w:val="053A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7187"/>
    <w:multiLevelType w:val="hybridMultilevel"/>
    <w:tmpl w:val="11DE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30AB"/>
    <w:multiLevelType w:val="hybridMultilevel"/>
    <w:tmpl w:val="8A1C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7BA7"/>
    <w:multiLevelType w:val="hybridMultilevel"/>
    <w:tmpl w:val="2CA4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1892"/>
    <w:multiLevelType w:val="hybridMultilevel"/>
    <w:tmpl w:val="BC90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1547"/>
    <w:multiLevelType w:val="hybridMultilevel"/>
    <w:tmpl w:val="CFF2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32AE4"/>
    <w:multiLevelType w:val="hybridMultilevel"/>
    <w:tmpl w:val="0F6E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542C9"/>
    <w:multiLevelType w:val="hybridMultilevel"/>
    <w:tmpl w:val="CAA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F4F70"/>
    <w:multiLevelType w:val="hybridMultilevel"/>
    <w:tmpl w:val="A616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05E66"/>
    <w:multiLevelType w:val="hybridMultilevel"/>
    <w:tmpl w:val="9908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66D88"/>
    <w:multiLevelType w:val="hybridMultilevel"/>
    <w:tmpl w:val="B1AE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178D4"/>
    <w:multiLevelType w:val="hybridMultilevel"/>
    <w:tmpl w:val="6B18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947DD"/>
    <w:multiLevelType w:val="hybridMultilevel"/>
    <w:tmpl w:val="774C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1D37"/>
    <w:multiLevelType w:val="hybridMultilevel"/>
    <w:tmpl w:val="0438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"/>
  </w:num>
  <w:num w:numId="5">
    <w:abstractNumId w:val="10"/>
  </w:num>
  <w:num w:numId="6">
    <w:abstractNumId w:val="16"/>
  </w:num>
  <w:num w:numId="7">
    <w:abstractNumId w:val="1"/>
  </w:num>
  <w:num w:numId="8">
    <w:abstractNumId w:val="20"/>
  </w:num>
  <w:num w:numId="9">
    <w:abstractNumId w:val="18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 w:numId="18">
    <w:abstractNumId w:val="19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32"/>
    <w:rsid w:val="00010F31"/>
    <w:rsid w:val="0001623C"/>
    <w:rsid w:val="00053FF2"/>
    <w:rsid w:val="00065BF3"/>
    <w:rsid w:val="00096B24"/>
    <w:rsid w:val="000B4D41"/>
    <w:rsid w:val="000B6837"/>
    <w:rsid w:val="000F34F8"/>
    <w:rsid w:val="001212AD"/>
    <w:rsid w:val="00126598"/>
    <w:rsid w:val="00133C86"/>
    <w:rsid w:val="00162856"/>
    <w:rsid w:val="00165862"/>
    <w:rsid w:val="001A0F9C"/>
    <w:rsid w:val="001A3B5D"/>
    <w:rsid w:val="001B343D"/>
    <w:rsid w:val="001C124A"/>
    <w:rsid w:val="001E0531"/>
    <w:rsid w:val="001E1E88"/>
    <w:rsid w:val="001E2F37"/>
    <w:rsid w:val="001F1EF2"/>
    <w:rsid w:val="00201B97"/>
    <w:rsid w:val="00222714"/>
    <w:rsid w:val="002229E1"/>
    <w:rsid w:val="00245717"/>
    <w:rsid w:val="00264B97"/>
    <w:rsid w:val="00295B8A"/>
    <w:rsid w:val="002C4B02"/>
    <w:rsid w:val="002F4F43"/>
    <w:rsid w:val="00304930"/>
    <w:rsid w:val="00313EBF"/>
    <w:rsid w:val="00317537"/>
    <w:rsid w:val="00321EC6"/>
    <w:rsid w:val="00356C15"/>
    <w:rsid w:val="0037741E"/>
    <w:rsid w:val="003A2626"/>
    <w:rsid w:val="003C7519"/>
    <w:rsid w:val="003F4232"/>
    <w:rsid w:val="00457A8C"/>
    <w:rsid w:val="00486AE3"/>
    <w:rsid w:val="004A2B5C"/>
    <w:rsid w:val="004B6D6B"/>
    <w:rsid w:val="004C600A"/>
    <w:rsid w:val="004F6CC8"/>
    <w:rsid w:val="00527F9E"/>
    <w:rsid w:val="00534004"/>
    <w:rsid w:val="00536A19"/>
    <w:rsid w:val="0054224D"/>
    <w:rsid w:val="005466BE"/>
    <w:rsid w:val="00570676"/>
    <w:rsid w:val="005F4382"/>
    <w:rsid w:val="00616281"/>
    <w:rsid w:val="006461BA"/>
    <w:rsid w:val="006749AB"/>
    <w:rsid w:val="00676BDB"/>
    <w:rsid w:val="006C0591"/>
    <w:rsid w:val="006F21A3"/>
    <w:rsid w:val="0074031C"/>
    <w:rsid w:val="00753DC5"/>
    <w:rsid w:val="0076137A"/>
    <w:rsid w:val="00783817"/>
    <w:rsid w:val="007A04C5"/>
    <w:rsid w:val="007A576E"/>
    <w:rsid w:val="007E3D29"/>
    <w:rsid w:val="007F3B9E"/>
    <w:rsid w:val="007F4E32"/>
    <w:rsid w:val="00810D09"/>
    <w:rsid w:val="0082343B"/>
    <w:rsid w:val="00843EF7"/>
    <w:rsid w:val="00844D1A"/>
    <w:rsid w:val="00864A3B"/>
    <w:rsid w:val="00870897"/>
    <w:rsid w:val="008730E4"/>
    <w:rsid w:val="008B5C5E"/>
    <w:rsid w:val="00915888"/>
    <w:rsid w:val="00941F42"/>
    <w:rsid w:val="009441E0"/>
    <w:rsid w:val="00956CB6"/>
    <w:rsid w:val="009610E4"/>
    <w:rsid w:val="00973A34"/>
    <w:rsid w:val="00995264"/>
    <w:rsid w:val="009F3F99"/>
    <w:rsid w:val="00A046DB"/>
    <w:rsid w:val="00A05C86"/>
    <w:rsid w:val="00A30BF9"/>
    <w:rsid w:val="00A701CE"/>
    <w:rsid w:val="00A80E40"/>
    <w:rsid w:val="00AA30B7"/>
    <w:rsid w:val="00AB5FBF"/>
    <w:rsid w:val="00AE5A6C"/>
    <w:rsid w:val="00B26147"/>
    <w:rsid w:val="00B37B9A"/>
    <w:rsid w:val="00B7489B"/>
    <w:rsid w:val="00B86C66"/>
    <w:rsid w:val="00BA6844"/>
    <w:rsid w:val="00BC5CB3"/>
    <w:rsid w:val="00C01930"/>
    <w:rsid w:val="00C14593"/>
    <w:rsid w:val="00C25128"/>
    <w:rsid w:val="00C6445E"/>
    <w:rsid w:val="00CB49C3"/>
    <w:rsid w:val="00CE0ECD"/>
    <w:rsid w:val="00CE6201"/>
    <w:rsid w:val="00D079DD"/>
    <w:rsid w:val="00D40C8C"/>
    <w:rsid w:val="00D862D9"/>
    <w:rsid w:val="00D96D18"/>
    <w:rsid w:val="00DE25E1"/>
    <w:rsid w:val="00E228C3"/>
    <w:rsid w:val="00E32E93"/>
    <w:rsid w:val="00E71C35"/>
    <w:rsid w:val="00E84CE0"/>
    <w:rsid w:val="00ED559E"/>
    <w:rsid w:val="00EF1CCB"/>
    <w:rsid w:val="00F16675"/>
    <w:rsid w:val="00F604DB"/>
    <w:rsid w:val="00F83202"/>
    <w:rsid w:val="00F84FE6"/>
    <w:rsid w:val="00FA1028"/>
    <w:rsid w:val="00FB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232"/>
    <w:rPr>
      <w:sz w:val="24"/>
      <w:szCs w:val="24"/>
    </w:rPr>
  </w:style>
  <w:style w:type="paragraph" w:styleId="4">
    <w:name w:val="heading 4"/>
    <w:basedOn w:val="a"/>
    <w:next w:val="a"/>
    <w:qFormat/>
    <w:rsid w:val="00CE0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42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F4F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4232"/>
    <w:pPr>
      <w:ind w:firstLine="720"/>
    </w:pPr>
    <w:rPr>
      <w:sz w:val="28"/>
    </w:rPr>
  </w:style>
  <w:style w:type="paragraph" w:styleId="2">
    <w:name w:val="List Bullet 2"/>
    <w:basedOn w:val="a"/>
    <w:autoRedefine/>
    <w:rsid w:val="00676BDB"/>
    <w:pPr>
      <w:jc w:val="center"/>
    </w:pPr>
    <w:rPr>
      <w:sz w:val="28"/>
      <w:szCs w:val="28"/>
    </w:rPr>
  </w:style>
  <w:style w:type="paragraph" w:styleId="a4">
    <w:name w:val="Body Text"/>
    <w:basedOn w:val="a"/>
    <w:rsid w:val="003F4232"/>
    <w:pPr>
      <w:spacing w:after="120"/>
    </w:pPr>
  </w:style>
  <w:style w:type="table" w:styleId="a5">
    <w:name w:val="Table Grid"/>
    <w:basedOn w:val="a1"/>
    <w:rsid w:val="00CE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441E0"/>
  </w:style>
  <w:style w:type="paragraph" w:customStyle="1" w:styleId="BodyText21">
    <w:name w:val="Body Text 21"/>
    <w:basedOn w:val="1"/>
    <w:rsid w:val="009441E0"/>
    <w:pPr>
      <w:jc w:val="both"/>
    </w:pPr>
    <w:rPr>
      <w:sz w:val="23"/>
    </w:rPr>
  </w:style>
  <w:style w:type="paragraph" w:styleId="20">
    <w:name w:val="Body Text Indent 2"/>
    <w:basedOn w:val="a"/>
    <w:rsid w:val="002F4F43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C64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445E"/>
    <w:rPr>
      <w:sz w:val="24"/>
      <w:szCs w:val="24"/>
    </w:rPr>
  </w:style>
  <w:style w:type="paragraph" w:styleId="a8">
    <w:name w:val="footer"/>
    <w:basedOn w:val="a"/>
    <w:link w:val="a9"/>
    <w:uiPriority w:val="99"/>
    <w:rsid w:val="00C64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45E"/>
    <w:rPr>
      <w:sz w:val="24"/>
      <w:szCs w:val="24"/>
    </w:rPr>
  </w:style>
  <w:style w:type="paragraph" w:styleId="aa">
    <w:name w:val="List Paragraph"/>
    <w:basedOn w:val="a"/>
    <w:uiPriority w:val="34"/>
    <w:qFormat/>
    <w:rsid w:val="00C0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2986</Words>
  <Characters>22808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25.01.2006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Инот</cp:lastModifiedBy>
  <cp:revision>19</cp:revision>
  <cp:lastPrinted>2016-02-09T10:02:00Z</cp:lastPrinted>
  <dcterms:created xsi:type="dcterms:W3CDTF">2016-09-13T08:28:00Z</dcterms:created>
  <dcterms:modified xsi:type="dcterms:W3CDTF">2016-09-13T10:40:00Z</dcterms:modified>
</cp:coreProperties>
</file>